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D0" w:rsidRDefault="006804D0" w:rsidP="006804D0">
      <w:pPr>
        <w:jc w:val="center"/>
        <w:rPr>
          <w:rFonts w:ascii="Times New Roman" w:hAnsi="Times New Roman" w:cs="Times New Roman"/>
          <w:sz w:val="28"/>
          <w:szCs w:val="28"/>
          <w:lang w:val="sr-Cyrl-RS"/>
        </w:rPr>
      </w:pPr>
      <w:bookmarkStart w:id="0" w:name="_GoBack"/>
      <w:bookmarkEnd w:id="0"/>
      <w:r w:rsidRPr="00A764B7">
        <w:rPr>
          <w:rFonts w:ascii="Times New Roman" w:hAnsi="Times New Roman" w:cs="Times New Roman"/>
          <w:sz w:val="28"/>
          <w:szCs w:val="28"/>
          <w:lang w:val="sr-Cyrl-RS"/>
        </w:rPr>
        <w:t>План и програм за 6. разред</w:t>
      </w:r>
      <w:r>
        <w:rPr>
          <w:rFonts w:ascii="Times New Roman" w:hAnsi="Times New Roman" w:cs="Times New Roman"/>
          <w:sz w:val="28"/>
          <w:szCs w:val="28"/>
          <w:lang w:val="sr-Cyrl-RS"/>
        </w:rPr>
        <w:t xml:space="preserve"> (2018.-2019.)</w:t>
      </w:r>
    </w:p>
    <w:p w:rsidR="006804D0" w:rsidRDefault="006804D0" w:rsidP="006804D0">
      <w:pPr>
        <w:jc w:val="center"/>
        <w:rPr>
          <w:rFonts w:ascii="Times New Roman" w:hAnsi="Times New Roman" w:cs="Times New Roman"/>
          <w:sz w:val="28"/>
          <w:szCs w:val="28"/>
          <w:lang w:val="sr-Cyrl-RS"/>
        </w:rPr>
      </w:pPr>
      <w:r>
        <w:rPr>
          <w:rFonts w:ascii="Times New Roman" w:hAnsi="Times New Roman" w:cs="Times New Roman"/>
          <w:noProof/>
          <w:sz w:val="28"/>
          <w:szCs w:val="28"/>
        </w:rPr>
        <w:drawing>
          <wp:inline distT="0" distB="0" distL="0" distR="0">
            <wp:extent cx="4899804" cy="215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9849" cy="2155084"/>
                    </a:xfrm>
                    <a:prstGeom prst="rect">
                      <a:avLst/>
                    </a:prstGeom>
                    <a:noFill/>
                    <a:ln>
                      <a:noFill/>
                    </a:ln>
                  </pic:spPr>
                </pic:pic>
              </a:graphicData>
            </a:graphic>
          </wp:inline>
        </w:drawing>
      </w:r>
    </w:p>
    <w:tbl>
      <w:tblPr>
        <w:tblW w:w="10390" w:type="dxa"/>
        <w:jc w:val="center"/>
        <w:tblInd w:w="223" w:type="dxa"/>
        <w:tblBorders>
          <w:top w:val="nil"/>
          <w:left w:val="nil"/>
          <w:bottom w:val="nil"/>
          <w:right w:val="nil"/>
          <w:insideH w:val="nil"/>
          <w:insideV w:val="nil"/>
        </w:tblBorders>
        <w:tblLayout w:type="fixed"/>
        <w:tblLook w:val="0400" w:firstRow="0" w:lastRow="0" w:firstColumn="0" w:lastColumn="0" w:noHBand="0" w:noVBand="1"/>
      </w:tblPr>
      <w:tblGrid>
        <w:gridCol w:w="2290"/>
        <w:gridCol w:w="8100"/>
      </w:tblGrid>
      <w:tr w:rsidR="006804D0" w:rsidRPr="004807C0" w:rsidTr="00976C41">
        <w:trPr>
          <w:trHeight w:val="440"/>
          <w:jc w:val="center"/>
        </w:trPr>
        <w:tc>
          <w:tcPr>
            <w:tcW w:w="229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color w:val="000000"/>
                <w:sz w:val="24"/>
                <w:szCs w:val="24"/>
              </w:rPr>
              <w:t>Назив предмета</w:t>
            </w:r>
          </w:p>
        </w:tc>
        <w:tc>
          <w:tcPr>
            <w:tcW w:w="810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ТЕХНИКА И ТЕХНОЛОГИЈА</w:t>
            </w:r>
          </w:p>
        </w:tc>
      </w:tr>
      <w:tr w:rsidR="006804D0" w:rsidRPr="004807C0" w:rsidTr="00976C41">
        <w:trPr>
          <w:jc w:val="center"/>
        </w:trPr>
        <w:tc>
          <w:tcPr>
            <w:tcW w:w="229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color w:val="000000"/>
                <w:sz w:val="24"/>
                <w:szCs w:val="24"/>
              </w:rPr>
              <w:t>Циљ</w:t>
            </w:r>
          </w:p>
        </w:tc>
        <w:tc>
          <w:tcPr>
            <w:tcW w:w="810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lang w:val="ru-RU"/>
              </w:rPr>
            </w:pPr>
            <w:r w:rsidRPr="004807C0">
              <w:rPr>
                <w:rFonts w:ascii="Times New Roman" w:eastAsia="Times New Roman" w:hAnsi="Times New Roman" w:cs="Times New Roman"/>
                <w:b/>
                <w:color w:val="000000"/>
                <w:sz w:val="24"/>
                <w:szCs w:val="24"/>
                <w:lang w:val="ru-RU"/>
              </w:rPr>
              <w:t>Циљ</w:t>
            </w:r>
            <w:r w:rsidRPr="004807C0">
              <w:rPr>
                <w:rFonts w:ascii="Times New Roman" w:eastAsia="Times New Roman" w:hAnsi="Times New Roman" w:cs="Times New Roman"/>
                <w:color w:val="000000"/>
                <w:sz w:val="24"/>
                <w:szCs w:val="24"/>
                <w:lang w:val="ru-RU"/>
              </w:rPr>
              <w:t xml:space="preserve"> наставе и учења </w:t>
            </w:r>
            <w:r w:rsidRPr="00A2699A">
              <w:rPr>
                <w:rFonts w:ascii="Times New Roman" w:eastAsia="Times New Roman" w:hAnsi="Times New Roman" w:cs="Times New Roman"/>
                <w:b/>
                <w:i/>
                <w:color w:val="FF0000"/>
                <w:sz w:val="24"/>
                <w:szCs w:val="24"/>
                <w:lang w:val="ru-RU"/>
              </w:rPr>
              <w:t>технике и технологије</w:t>
            </w:r>
            <w:r w:rsidRPr="00A2699A">
              <w:rPr>
                <w:rFonts w:ascii="Times New Roman" w:eastAsia="Times New Roman" w:hAnsi="Times New Roman" w:cs="Times New Roman"/>
                <w:color w:val="FF0000"/>
                <w:sz w:val="24"/>
                <w:szCs w:val="24"/>
                <w:lang w:val="ru-RU"/>
              </w:rPr>
              <w:t xml:space="preserve"> </w:t>
            </w:r>
            <w:r w:rsidRPr="004807C0">
              <w:rPr>
                <w:rFonts w:ascii="Times New Roman" w:eastAsia="Times New Roman" w:hAnsi="Times New Roman" w:cs="Times New Roman"/>
                <w:color w:val="000000"/>
                <w:sz w:val="24"/>
                <w:szCs w:val="24"/>
                <w:lang w:val="ru-RU"/>
              </w:rPr>
              <w:t xml:space="preserve">је да ученик </w:t>
            </w:r>
            <w:r w:rsidRPr="004807C0">
              <w:rPr>
                <w:rFonts w:ascii="Times New Roman" w:eastAsia="Times New Roman" w:hAnsi="Times New Roman" w:cs="Times New Roman"/>
                <w:sz w:val="24"/>
                <w:szCs w:val="24"/>
                <w:lang w:val="ru-RU"/>
              </w:rPr>
              <w:t>развије</w:t>
            </w:r>
            <w:r w:rsidRPr="004807C0">
              <w:rPr>
                <w:rFonts w:ascii="Times New Roman" w:eastAsia="Times New Roman" w:hAnsi="Times New Roman" w:cs="Times New Roman"/>
                <w:color w:val="000000"/>
                <w:sz w:val="24"/>
                <w:szCs w:val="24"/>
                <w:lang w:val="ru-RU"/>
              </w:rPr>
              <w:t xml:space="preserve">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c>
      </w:tr>
      <w:tr w:rsidR="006804D0" w:rsidRPr="004807C0" w:rsidTr="00976C41">
        <w:trPr>
          <w:jc w:val="center"/>
        </w:trPr>
        <w:tc>
          <w:tcPr>
            <w:tcW w:w="229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color w:val="000000"/>
                <w:sz w:val="24"/>
                <w:szCs w:val="24"/>
              </w:rPr>
              <w:t>Разред</w:t>
            </w:r>
          </w:p>
        </w:tc>
        <w:tc>
          <w:tcPr>
            <w:tcW w:w="8100" w:type="dxa"/>
            <w:tcBorders>
              <w:top w:val="single" w:sz="4" w:space="0" w:color="auto"/>
              <w:left w:val="single" w:sz="4" w:space="0" w:color="auto"/>
              <w:bottom w:val="single" w:sz="4" w:space="0" w:color="auto"/>
              <w:right w:val="single" w:sz="4" w:space="0" w:color="auto"/>
            </w:tcBorders>
          </w:tcPr>
          <w:p w:rsidR="006804D0" w:rsidRPr="003413DC" w:rsidRDefault="006804D0" w:rsidP="00976C41">
            <w:pPr>
              <w:spacing w:after="0" w:line="240" w:lineRule="auto"/>
              <w:rPr>
                <w:rFonts w:ascii="Arial" w:eastAsia="Arial" w:hAnsi="Arial" w:cs="Arial"/>
                <w:color w:val="000000"/>
                <w:sz w:val="24"/>
                <w:szCs w:val="24"/>
                <w:lang w:val="sr-Cyrl-RS"/>
              </w:rPr>
            </w:pPr>
            <w:r>
              <w:rPr>
                <w:rFonts w:ascii="Times New Roman" w:eastAsia="Times New Roman" w:hAnsi="Times New Roman" w:cs="Times New Roman"/>
                <w:b/>
                <w:color w:val="FF0000"/>
                <w:sz w:val="24"/>
                <w:szCs w:val="24"/>
                <w:lang w:val="sr-Cyrl-RS"/>
              </w:rPr>
              <w:t>шести</w:t>
            </w:r>
          </w:p>
        </w:tc>
      </w:tr>
      <w:tr w:rsidR="006804D0" w:rsidRPr="004807C0" w:rsidTr="00976C41">
        <w:trPr>
          <w:jc w:val="center"/>
        </w:trPr>
        <w:tc>
          <w:tcPr>
            <w:tcW w:w="229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color w:val="000000"/>
                <w:sz w:val="24"/>
                <w:szCs w:val="24"/>
              </w:rPr>
              <w:t>Годишњи фонд часова</w:t>
            </w:r>
          </w:p>
        </w:tc>
        <w:tc>
          <w:tcPr>
            <w:tcW w:w="8100" w:type="dxa"/>
            <w:tcBorders>
              <w:top w:val="single" w:sz="4" w:space="0" w:color="auto"/>
              <w:left w:val="single" w:sz="4" w:space="0" w:color="auto"/>
              <w:bottom w:val="single" w:sz="4" w:space="0" w:color="auto"/>
              <w:right w:val="single" w:sz="4" w:space="0" w:color="auto"/>
            </w:tcBorders>
          </w:tcPr>
          <w:p w:rsidR="006804D0" w:rsidRPr="004807C0" w:rsidRDefault="006804D0" w:rsidP="00976C41">
            <w:pPr>
              <w:spacing w:after="0" w:line="240" w:lineRule="auto"/>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72 часа</w:t>
            </w:r>
          </w:p>
        </w:tc>
      </w:tr>
    </w:tbl>
    <w:p w:rsidR="006804D0" w:rsidRDefault="006804D0" w:rsidP="006804D0">
      <w:pPr>
        <w:rPr>
          <w:rFonts w:ascii="Times New Roman" w:hAnsi="Times New Roman" w:cs="Times New Roman"/>
          <w:sz w:val="28"/>
          <w:szCs w:val="28"/>
          <w:lang w:val="sr-Cyrl-RS"/>
        </w:rPr>
      </w:pPr>
    </w:p>
    <w:tbl>
      <w:tblPr>
        <w:tblW w:w="10319" w:type="dxa"/>
        <w:jc w:val="center"/>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255"/>
        <w:gridCol w:w="4319"/>
      </w:tblGrid>
      <w:tr w:rsidR="006804D0" w:rsidRPr="004807C0" w:rsidTr="00E67F1A">
        <w:trPr>
          <w:jc w:val="center"/>
        </w:trPr>
        <w:tc>
          <w:tcPr>
            <w:tcW w:w="1745" w:type="dxa"/>
            <w:shd w:val="clear" w:color="auto" w:fill="E7E6E6"/>
            <w:vAlign w:val="center"/>
          </w:tcPr>
          <w:p w:rsidR="006804D0" w:rsidRDefault="006804D0" w:rsidP="00976C41">
            <w:pPr>
              <w:spacing w:after="0"/>
              <w:jc w:val="center"/>
              <w:rPr>
                <w:rFonts w:ascii="Times New Roman" w:eastAsia="Times New Roman" w:hAnsi="Times New Roman" w:cs="Times New Roman"/>
                <w:b/>
                <w:color w:val="000000"/>
                <w:sz w:val="24"/>
                <w:szCs w:val="24"/>
                <w:lang w:val="sr-Cyrl-RS"/>
              </w:rPr>
            </w:pPr>
            <w:r w:rsidRPr="004807C0">
              <w:rPr>
                <w:rFonts w:ascii="Times New Roman" w:eastAsia="Times New Roman" w:hAnsi="Times New Roman" w:cs="Times New Roman"/>
                <w:b/>
                <w:color w:val="000000"/>
                <w:sz w:val="24"/>
                <w:szCs w:val="24"/>
              </w:rPr>
              <w:t>ОБЛАСТ</w:t>
            </w:r>
            <w:r>
              <w:rPr>
                <w:rFonts w:ascii="Times New Roman" w:eastAsia="Times New Roman" w:hAnsi="Times New Roman" w:cs="Times New Roman"/>
                <w:b/>
                <w:color w:val="000000"/>
                <w:sz w:val="24"/>
                <w:szCs w:val="24"/>
                <w:lang w:val="sr-Cyrl-RS"/>
              </w:rPr>
              <w:t xml:space="preserve"> </w:t>
            </w:r>
            <w:r w:rsidRPr="004807C0">
              <w:rPr>
                <w:rFonts w:ascii="Times New Roman" w:eastAsia="Times New Roman" w:hAnsi="Times New Roman" w:cs="Times New Roman"/>
                <w:b/>
                <w:color w:val="000000"/>
                <w:sz w:val="24"/>
                <w:szCs w:val="24"/>
              </w:rPr>
              <w:t>/</w:t>
            </w:r>
          </w:p>
          <w:p w:rsidR="006804D0" w:rsidRPr="004807C0" w:rsidRDefault="006804D0"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ТЕМА</w:t>
            </w:r>
          </w:p>
        </w:tc>
        <w:tc>
          <w:tcPr>
            <w:tcW w:w="4255" w:type="dxa"/>
            <w:shd w:val="clear" w:color="auto" w:fill="E7E6E6"/>
          </w:tcPr>
          <w:p w:rsidR="006804D0" w:rsidRPr="004807C0" w:rsidRDefault="006804D0" w:rsidP="00976C41">
            <w:pPr>
              <w:keepNext/>
              <w:spacing w:after="0" w:line="240" w:lineRule="auto"/>
              <w:jc w:val="center"/>
              <w:rPr>
                <w:rFonts w:ascii="Arial" w:eastAsia="Arial" w:hAnsi="Arial" w:cs="Arial"/>
                <w:color w:val="000000"/>
                <w:sz w:val="24"/>
                <w:szCs w:val="24"/>
                <w:lang w:val="ru-RU"/>
              </w:rPr>
            </w:pPr>
            <w:r w:rsidRPr="004807C0">
              <w:rPr>
                <w:rFonts w:ascii="Times New Roman" w:eastAsia="Times New Roman" w:hAnsi="Times New Roman" w:cs="Times New Roman"/>
                <w:b/>
                <w:color w:val="000000"/>
                <w:sz w:val="24"/>
                <w:szCs w:val="24"/>
                <w:lang w:val="ru-RU"/>
              </w:rPr>
              <w:t>ИСХОДИ</w:t>
            </w:r>
          </w:p>
          <w:p w:rsidR="006804D0" w:rsidRPr="004807C0" w:rsidRDefault="006804D0" w:rsidP="00976C41">
            <w:pPr>
              <w:spacing w:after="0"/>
              <w:jc w:val="center"/>
              <w:rPr>
                <w:rFonts w:ascii="Arial" w:eastAsia="Arial" w:hAnsi="Arial" w:cs="Arial"/>
                <w:color w:val="000000"/>
                <w:sz w:val="24"/>
                <w:szCs w:val="24"/>
                <w:lang w:val="ru-RU"/>
              </w:rPr>
            </w:pPr>
            <w:r w:rsidRPr="004807C0">
              <w:rPr>
                <w:rFonts w:ascii="Times New Roman" w:eastAsia="Times New Roman" w:hAnsi="Times New Roman" w:cs="Times New Roman"/>
                <w:color w:val="000000"/>
                <w:sz w:val="24"/>
                <w:szCs w:val="24"/>
                <w:lang w:val="ru-RU"/>
              </w:rPr>
              <w:t>По завршеној области</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теми ученик ће бити у стању да:</w:t>
            </w:r>
          </w:p>
        </w:tc>
        <w:tc>
          <w:tcPr>
            <w:tcW w:w="4319" w:type="dxa"/>
            <w:shd w:val="clear" w:color="auto" w:fill="E7E6E6"/>
            <w:vAlign w:val="center"/>
          </w:tcPr>
          <w:p w:rsidR="006804D0" w:rsidRPr="004807C0" w:rsidRDefault="006804D0"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САДРЖАЈИ</w:t>
            </w:r>
          </w:p>
        </w:tc>
      </w:tr>
      <w:tr w:rsidR="006804D0" w:rsidRPr="004807C0" w:rsidTr="00E67F1A">
        <w:trPr>
          <w:jc w:val="center"/>
        </w:trPr>
        <w:tc>
          <w:tcPr>
            <w:tcW w:w="1745" w:type="dxa"/>
            <w:vAlign w:val="center"/>
          </w:tcPr>
          <w:p w:rsidR="006804D0" w:rsidRDefault="006804D0" w:rsidP="00976C41">
            <w:pPr>
              <w:spacing w:after="0"/>
              <w:jc w:val="center"/>
              <w:rPr>
                <w:rFonts w:ascii="Arial" w:eastAsia="Arial" w:hAnsi="Arial" w:cs="Arial"/>
                <w:color w:val="002060"/>
                <w:sz w:val="24"/>
                <w:szCs w:val="24"/>
                <w:lang w:val="sr-Cyrl-RS"/>
              </w:rPr>
            </w:pPr>
            <w:r w:rsidRPr="00885B30">
              <w:rPr>
                <w:rFonts w:ascii="Arial" w:eastAsia="Arial" w:hAnsi="Arial" w:cs="Arial"/>
                <w:color w:val="002060"/>
                <w:sz w:val="24"/>
                <w:szCs w:val="24"/>
                <w:lang w:val="sr-Cyrl-RS"/>
              </w:rPr>
              <w:t xml:space="preserve">1. </w:t>
            </w:r>
            <w:r w:rsidR="00401AE4">
              <w:rPr>
                <w:rFonts w:ascii="Arial" w:eastAsia="Arial" w:hAnsi="Arial" w:cs="Arial"/>
                <w:color w:val="002060"/>
                <w:sz w:val="24"/>
                <w:szCs w:val="24"/>
                <w:lang w:val="sr-Cyrl-RS"/>
              </w:rPr>
              <w:t>ЖИВОТНО И РАДНО ОКРУЖЕЊЕ</w:t>
            </w:r>
          </w:p>
          <w:p w:rsidR="006804D0" w:rsidRPr="00885B30" w:rsidRDefault="00401AE4"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highlight w:val="yellow"/>
                <w:lang w:val="sr-Cyrl-RS"/>
              </w:rPr>
              <w:t>6</w:t>
            </w:r>
            <w:r w:rsidR="006804D0" w:rsidRPr="00F863E6">
              <w:rPr>
                <w:rFonts w:ascii="Arial" w:eastAsia="Arial" w:hAnsi="Arial" w:cs="Arial"/>
                <w:color w:val="002060"/>
                <w:sz w:val="24"/>
                <w:szCs w:val="24"/>
                <w:highlight w:val="yellow"/>
                <w:lang w:val="sr-Cyrl-RS"/>
              </w:rPr>
              <w:t xml:space="preserve"> час</w:t>
            </w:r>
            <w:r>
              <w:rPr>
                <w:rFonts w:ascii="Arial" w:eastAsia="Arial" w:hAnsi="Arial" w:cs="Arial"/>
                <w:color w:val="002060"/>
                <w:sz w:val="24"/>
                <w:szCs w:val="24"/>
                <w:highlight w:val="yellow"/>
                <w:lang w:val="sr-Cyrl-RS"/>
              </w:rPr>
              <w:t>ова</w:t>
            </w:r>
          </w:p>
          <w:p w:rsidR="006804D0" w:rsidRPr="00B42BC3" w:rsidRDefault="006804D0" w:rsidP="00976C41">
            <w:pPr>
              <w:spacing w:after="0"/>
              <w:rPr>
                <w:rFonts w:ascii="Arial" w:eastAsia="Arial" w:hAnsi="Arial" w:cs="Arial"/>
                <w:color w:val="000000"/>
                <w:sz w:val="28"/>
                <w:szCs w:val="28"/>
                <w:lang w:val="sr-Cyrl-RS"/>
              </w:rPr>
            </w:pPr>
          </w:p>
        </w:tc>
        <w:tc>
          <w:tcPr>
            <w:tcW w:w="4255" w:type="dxa"/>
          </w:tcPr>
          <w:p w:rsidR="00767A6B" w:rsidRPr="00767A6B" w:rsidRDefault="00767A6B" w:rsidP="00767A6B">
            <w:pPr>
              <w:spacing w:before="100" w:beforeAutospacing="1" w:after="100" w:afterAutospacing="1" w:line="240" w:lineRule="auto"/>
              <w:rPr>
                <w:rFonts w:ascii="Times New Roman" w:eastAsia="Times New Roman" w:hAnsi="Times New Roman" w:cs="Times New Roman"/>
                <w:sz w:val="24"/>
                <w:szCs w:val="24"/>
              </w:rPr>
            </w:pPr>
            <w:r w:rsidRPr="00767A6B">
              <w:rPr>
                <w:rFonts w:ascii="Times New Roman" w:eastAsia="Times New Roman" w:hAnsi="Times New Roman" w:cs="Times New Roman"/>
                <w:sz w:val="24"/>
                <w:szCs w:val="24"/>
              </w:rPr>
              <w:t>1-2;</w:t>
            </w:r>
            <w:r w:rsidR="0093079B">
              <w:rPr>
                <w:rFonts w:ascii="Times New Roman" w:eastAsia="Times New Roman" w:hAnsi="Times New Roman" w:cs="Times New Roman"/>
                <w:sz w:val="24"/>
                <w:szCs w:val="24"/>
                <w:lang w:val="sr-Cyrl-RS"/>
              </w:rPr>
              <w:t xml:space="preserve"> </w:t>
            </w:r>
            <w:r w:rsidRPr="00767A6B">
              <w:rPr>
                <w:rFonts w:ascii="Times New Roman" w:eastAsia="Times New Roman" w:hAnsi="Times New Roman" w:cs="Times New Roman"/>
                <w:sz w:val="24"/>
                <w:szCs w:val="24"/>
              </w:rPr>
              <w:t>3-4</w:t>
            </w:r>
            <w:r w:rsidRPr="00767A6B">
              <w:rPr>
                <w:rFonts w:ascii="Times New Roman" w:eastAsia="Times New Roman" w:hAnsi="Times New Roman" w:cs="Times New Roman"/>
                <w:sz w:val="24"/>
                <w:szCs w:val="24"/>
                <w:lang w:val="sr-Cyrl-RS"/>
              </w:rPr>
              <w:t xml:space="preserve"> </w:t>
            </w:r>
            <w:r w:rsidRPr="00767A6B">
              <w:rPr>
                <w:rFonts w:ascii="Times New Roman" w:eastAsia="Times New Roman" w:hAnsi="Times New Roman" w:cs="Times New Roman"/>
                <w:sz w:val="24"/>
                <w:szCs w:val="24"/>
              </w:rPr>
              <w:t xml:space="preserve">- повеже развој грађевинарства и значај урбанизма у побољшању услова живљења; </w:t>
            </w:r>
          </w:p>
          <w:p w:rsidR="00D3162C" w:rsidRDefault="00767A6B" w:rsidP="00767A6B">
            <w:pPr>
              <w:spacing w:before="100" w:beforeAutospacing="1" w:after="100" w:afterAutospacing="1" w:line="240" w:lineRule="auto"/>
              <w:rPr>
                <w:rFonts w:ascii="Times New Roman" w:eastAsia="Times New Roman" w:hAnsi="Times New Roman" w:cs="Times New Roman"/>
                <w:sz w:val="24"/>
                <w:szCs w:val="24"/>
                <w:lang w:val="sr-Cyrl-RS"/>
              </w:rPr>
            </w:pPr>
            <w:r w:rsidRPr="00767A6B">
              <w:rPr>
                <w:rFonts w:ascii="Times New Roman" w:eastAsia="Times New Roman" w:hAnsi="Times New Roman" w:cs="Times New Roman"/>
                <w:sz w:val="24"/>
                <w:szCs w:val="24"/>
              </w:rPr>
              <w:t>5</w:t>
            </w:r>
            <w:r w:rsidR="0093079B">
              <w:rPr>
                <w:rFonts w:ascii="Times New Roman" w:eastAsia="Times New Roman" w:hAnsi="Times New Roman" w:cs="Times New Roman"/>
                <w:sz w:val="24"/>
                <w:szCs w:val="24"/>
                <w:lang w:val="sr-Cyrl-RS"/>
              </w:rPr>
              <w:t xml:space="preserve"> </w:t>
            </w:r>
            <w:r w:rsidR="0093079B">
              <w:rPr>
                <w:rFonts w:ascii="Times New Roman" w:eastAsia="Times New Roman" w:hAnsi="Times New Roman" w:cs="Times New Roman"/>
                <w:sz w:val="24"/>
                <w:szCs w:val="24"/>
              </w:rPr>
              <w:t>–</w:t>
            </w:r>
            <w:r w:rsidR="0093079B">
              <w:rPr>
                <w:rFonts w:ascii="Times New Roman" w:eastAsia="Times New Roman" w:hAnsi="Times New Roman" w:cs="Times New Roman"/>
                <w:sz w:val="24"/>
                <w:szCs w:val="24"/>
                <w:lang w:val="sr-Cyrl-RS"/>
              </w:rPr>
              <w:t xml:space="preserve"> </w:t>
            </w:r>
            <w:r w:rsidRPr="00767A6B">
              <w:rPr>
                <w:rFonts w:ascii="Times New Roman" w:eastAsia="Times New Roman" w:hAnsi="Times New Roman" w:cs="Times New Roman"/>
                <w:sz w:val="24"/>
                <w:szCs w:val="24"/>
              </w:rPr>
              <w:t>6</w:t>
            </w:r>
            <w:r w:rsidR="0093079B">
              <w:rPr>
                <w:rFonts w:ascii="Times New Roman" w:eastAsia="Times New Roman" w:hAnsi="Times New Roman" w:cs="Times New Roman"/>
                <w:sz w:val="24"/>
                <w:szCs w:val="24"/>
                <w:lang w:val="sr-Cyrl-RS"/>
              </w:rPr>
              <w:t xml:space="preserve"> - </w:t>
            </w:r>
            <w:r w:rsidRPr="00767A6B">
              <w:rPr>
                <w:rFonts w:ascii="Times New Roman" w:eastAsia="Times New Roman" w:hAnsi="Times New Roman" w:cs="Times New Roman"/>
                <w:sz w:val="24"/>
                <w:szCs w:val="24"/>
              </w:rPr>
              <w:t>анализира карактерист</w:t>
            </w:r>
            <w:r>
              <w:rPr>
                <w:rFonts w:ascii="Times New Roman" w:eastAsia="Times New Roman" w:hAnsi="Times New Roman" w:cs="Times New Roman"/>
                <w:sz w:val="24"/>
                <w:szCs w:val="24"/>
              </w:rPr>
              <w:t>ике савремене културе становања</w:t>
            </w:r>
            <w:r w:rsidRPr="00767A6B">
              <w:rPr>
                <w:rFonts w:ascii="Times New Roman" w:eastAsia="Times New Roman" w:hAnsi="Times New Roman" w:cs="Times New Roman"/>
                <w:sz w:val="24"/>
                <w:szCs w:val="24"/>
              </w:rPr>
              <w:t xml:space="preserve"> </w:t>
            </w:r>
          </w:p>
          <w:p w:rsidR="00767A6B" w:rsidRPr="00767A6B" w:rsidRDefault="00767A6B" w:rsidP="00767A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w:t>
            </w:r>
            <w:r w:rsidRPr="00767A6B">
              <w:rPr>
                <w:rFonts w:ascii="Times New Roman" w:eastAsia="Times New Roman" w:hAnsi="Times New Roman" w:cs="Times New Roman"/>
                <w:sz w:val="24"/>
                <w:szCs w:val="24"/>
              </w:rPr>
              <w:t>класификује кућне инсталације на основу њихове намене</w:t>
            </w:r>
          </w:p>
          <w:p w:rsidR="006804D0" w:rsidRPr="008745E9" w:rsidRDefault="006804D0" w:rsidP="00976C41">
            <w:pPr>
              <w:numPr>
                <w:ilvl w:val="0"/>
                <w:numId w:val="1"/>
              </w:numPr>
              <w:spacing w:after="0" w:line="240" w:lineRule="auto"/>
              <w:ind w:left="162" w:hanging="162"/>
              <w:contextualSpacing/>
              <w:rPr>
                <w:rFonts w:ascii="Arial" w:eastAsia="Arial" w:hAnsi="Arial" w:cs="Arial"/>
                <w:color w:val="000000"/>
                <w:sz w:val="24"/>
                <w:szCs w:val="24"/>
                <w:lang w:val="ru-RU"/>
              </w:rPr>
            </w:pPr>
          </w:p>
        </w:tc>
        <w:tc>
          <w:tcPr>
            <w:tcW w:w="4319" w:type="dxa"/>
          </w:tcPr>
          <w:p w:rsidR="004F1CE1" w:rsidRPr="004F1CE1" w:rsidRDefault="00401AE4" w:rsidP="004F1CE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F1CE1">
              <w:rPr>
                <w:rFonts w:ascii="Times New Roman" w:eastAsia="Times New Roman" w:hAnsi="Times New Roman" w:cs="Times New Roman"/>
                <w:sz w:val="24"/>
                <w:szCs w:val="24"/>
              </w:rPr>
              <w:t xml:space="preserve">  Значај и развој грађевинарства.</w:t>
            </w:r>
          </w:p>
          <w:p w:rsidR="004F1CE1" w:rsidRDefault="004F1CE1" w:rsidP="004F1CE1">
            <w:pPr>
              <w:spacing w:before="100" w:beforeAutospacing="1" w:after="100" w:afterAutospacing="1" w:line="240" w:lineRule="auto"/>
              <w:rPr>
                <w:rFonts w:ascii="Times New Roman" w:eastAsia="Times New Roman" w:hAnsi="Times New Roman" w:cs="Times New Roman"/>
                <w:sz w:val="24"/>
                <w:szCs w:val="24"/>
                <w:lang w:val="sr-Cyrl-RS"/>
              </w:rPr>
            </w:pPr>
            <w:r w:rsidRPr="004F1CE1">
              <w:rPr>
                <w:rFonts w:ascii="Times New Roman" w:eastAsia="Times New Roman" w:hAnsi="Times New Roman" w:cs="Times New Roman"/>
                <w:sz w:val="24"/>
                <w:szCs w:val="24"/>
              </w:rPr>
              <w:t>3-4   Просторно и урбанистичко планирање</w:t>
            </w:r>
          </w:p>
          <w:p w:rsidR="004F1CE1" w:rsidRPr="00365A79" w:rsidRDefault="004F1CE1" w:rsidP="004F1CE1">
            <w:pPr>
              <w:spacing w:before="100" w:beforeAutospacing="1" w:after="100" w:afterAutospacing="1" w:line="240" w:lineRule="auto"/>
              <w:rPr>
                <w:rFonts w:ascii="Times New Roman" w:eastAsia="Times New Roman" w:hAnsi="Times New Roman" w:cs="Times New Roman"/>
                <w:sz w:val="24"/>
                <w:szCs w:val="24"/>
                <w:lang w:val="sr-Cyrl-RS"/>
              </w:rPr>
            </w:pPr>
            <w:r w:rsidRPr="004F1CE1">
              <w:rPr>
                <w:rFonts w:ascii="Times New Roman" w:eastAsia="Times New Roman" w:hAnsi="Times New Roman" w:cs="Times New Roman"/>
                <w:sz w:val="24"/>
                <w:szCs w:val="24"/>
              </w:rPr>
              <w:t xml:space="preserve">5-6   </w:t>
            </w:r>
            <w:r w:rsidR="00834D7A">
              <w:rPr>
                <w:rFonts w:ascii="Times New Roman" w:eastAsia="Times New Roman" w:hAnsi="Times New Roman" w:cs="Times New Roman"/>
                <w:sz w:val="24"/>
                <w:szCs w:val="24"/>
              </w:rPr>
              <w:t>Култура становања у</w:t>
            </w:r>
            <w:r w:rsidRPr="004F1CE1">
              <w:rPr>
                <w:rFonts w:ascii="Times New Roman" w:eastAsia="Times New Roman" w:hAnsi="Times New Roman" w:cs="Times New Roman"/>
                <w:sz w:val="24"/>
                <w:szCs w:val="24"/>
              </w:rPr>
              <w:t xml:space="preserve"> урбаним и руралним срединама, објектима за индивидуално и колективно становање, распоред просторија, уређење стамбе</w:t>
            </w:r>
            <w:r w:rsidR="003130B5" w:rsidRPr="00365A79">
              <w:rPr>
                <w:rFonts w:ascii="Times New Roman" w:eastAsia="Times New Roman" w:hAnsi="Times New Roman" w:cs="Times New Roman"/>
                <w:sz w:val="24"/>
                <w:szCs w:val="24"/>
              </w:rPr>
              <w:t>-</w:t>
            </w:r>
            <w:r w:rsidRPr="004F1CE1">
              <w:rPr>
                <w:rFonts w:ascii="Times New Roman" w:eastAsia="Times New Roman" w:hAnsi="Times New Roman" w:cs="Times New Roman"/>
                <w:sz w:val="24"/>
                <w:szCs w:val="24"/>
              </w:rPr>
              <w:t>ног простора</w:t>
            </w:r>
            <w:r w:rsidR="00365A79">
              <w:rPr>
                <w:rFonts w:ascii="Times New Roman" w:eastAsia="Times New Roman" w:hAnsi="Times New Roman" w:cs="Times New Roman"/>
                <w:sz w:val="24"/>
                <w:szCs w:val="24"/>
              </w:rPr>
              <w:t>. Кућне инсталације</w:t>
            </w:r>
          </w:p>
          <w:p w:rsidR="006804D0" w:rsidRPr="004F1CE1" w:rsidRDefault="006804D0" w:rsidP="004F1CE1">
            <w:pPr>
              <w:pStyle w:val="ListParagraph"/>
              <w:spacing w:before="100" w:beforeAutospacing="1" w:after="100" w:afterAutospacing="1" w:line="240" w:lineRule="auto"/>
              <w:ind w:left="360"/>
              <w:rPr>
                <w:rFonts w:ascii="Times New Roman" w:eastAsia="Times New Roman" w:hAnsi="Times New Roman" w:cs="Times New Roman"/>
                <w:sz w:val="24"/>
                <w:szCs w:val="24"/>
              </w:rPr>
            </w:pPr>
          </w:p>
        </w:tc>
      </w:tr>
      <w:tr w:rsidR="006804D0" w:rsidRPr="004807C0" w:rsidTr="00E67F1A">
        <w:trPr>
          <w:jc w:val="center"/>
        </w:trPr>
        <w:tc>
          <w:tcPr>
            <w:tcW w:w="1745" w:type="dxa"/>
            <w:vAlign w:val="center"/>
          </w:tcPr>
          <w:p w:rsidR="006804D0" w:rsidRPr="004807C0" w:rsidRDefault="006804D0" w:rsidP="00E67F1A">
            <w:pPr>
              <w:spacing w:after="0"/>
              <w:jc w:val="center"/>
              <w:rPr>
                <w:rFonts w:ascii="Arial" w:eastAsia="Arial" w:hAnsi="Arial" w:cs="Arial"/>
                <w:color w:val="000000"/>
                <w:sz w:val="24"/>
                <w:szCs w:val="24"/>
                <w:lang w:val="sr-Cyrl-RS"/>
              </w:rPr>
            </w:pPr>
            <w:r w:rsidRPr="00885B30">
              <w:rPr>
                <w:rFonts w:ascii="Arial" w:eastAsia="Arial" w:hAnsi="Arial" w:cs="Arial"/>
                <w:color w:val="002060"/>
                <w:sz w:val="24"/>
                <w:szCs w:val="24"/>
                <w:lang w:val="sr-Cyrl-RS"/>
              </w:rPr>
              <w:t xml:space="preserve">2   </w:t>
            </w:r>
            <w:r w:rsidR="00E67F1A">
              <w:rPr>
                <w:rFonts w:ascii="Arial" w:eastAsia="Arial" w:hAnsi="Arial" w:cs="Arial"/>
                <w:color w:val="002060"/>
                <w:sz w:val="24"/>
                <w:szCs w:val="24"/>
                <w:lang w:val="sr-Cyrl-RS"/>
              </w:rPr>
              <w:t>САОБРАЋАЈ</w:t>
            </w:r>
            <w:r>
              <w:rPr>
                <w:rFonts w:ascii="Arial" w:eastAsia="Arial" w:hAnsi="Arial" w:cs="Arial"/>
                <w:color w:val="002060"/>
                <w:sz w:val="24"/>
                <w:szCs w:val="24"/>
                <w:lang w:val="sr-Cyrl-RS"/>
              </w:rPr>
              <w:br/>
            </w:r>
            <w:r w:rsidRPr="00F863E6">
              <w:rPr>
                <w:rFonts w:ascii="Arial" w:eastAsia="Arial" w:hAnsi="Arial" w:cs="Arial"/>
                <w:color w:val="002060"/>
                <w:sz w:val="24"/>
                <w:szCs w:val="24"/>
                <w:highlight w:val="yellow"/>
                <w:lang w:val="sr-Cyrl-RS"/>
              </w:rPr>
              <w:t>8 часова</w:t>
            </w:r>
          </w:p>
        </w:tc>
        <w:tc>
          <w:tcPr>
            <w:tcW w:w="4255" w:type="dxa"/>
          </w:tcPr>
          <w:p w:rsidR="00062DD8" w:rsidRPr="00062DD8" w:rsidRDefault="00062DD8" w:rsidP="00062DD8">
            <w:pPr>
              <w:spacing w:before="100" w:beforeAutospacing="1" w:after="100" w:afterAutospacing="1" w:line="240" w:lineRule="auto"/>
              <w:rPr>
                <w:rFonts w:ascii="Times New Roman" w:eastAsia="Times New Roman" w:hAnsi="Times New Roman" w:cs="Times New Roman"/>
                <w:sz w:val="24"/>
                <w:szCs w:val="24"/>
                <w:lang w:val="sr-Cyrl-RS"/>
              </w:rPr>
            </w:pPr>
            <w:r w:rsidRPr="00062DD8">
              <w:rPr>
                <w:rFonts w:ascii="Times New Roman" w:eastAsia="Times New Roman" w:hAnsi="Times New Roman" w:cs="Times New Roman"/>
                <w:sz w:val="24"/>
                <w:szCs w:val="24"/>
              </w:rPr>
              <w:t>7-8</w:t>
            </w:r>
            <w:r w:rsidRPr="00062DD8">
              <w:rPr>
                <w:rFonts w:ascii="Times New Roman" w:eastAsia="Times New Roman" w:hAnsi="Times New Roman" w:cs="Times New Roman"/>
                <w:sz w:val="24"/>
                <w:szCs w:val="24"/>
                <w:lang w:val="sr-Cyrl-RS"/>
              </w:rPr>
              <w:t xml:space="preserve"> </w:t>
            </w:r>
            <w:r w:rsidRPr="00062DD8">
              <w:rPr>
                <w:rFonts w:ascii="Times New Roman" w:eastAsia="Times New Roman" w:hAnsi="Times New Roman" w:cs="Times New Roman"/>
                <w:sz w:val="24"/>
                <w:szCs w:val="24"/>
              </w:rPr>
              <w:t>- класификује врсте саобраћајних објеката према намени</w:t>
            </w:r>
          </w:p>
          <w:p w:rsidR="006804D0" w:rsidRPr="00E67F1A" w:rsidRDefault="006804D0" w:rsidP="003130B5">
            <w:pPr>
              <w:numPr>
                <w:ilvl w:val="0"/>
                <w:numId w:val="1"/>
              </w:numPr>
              <w:spacing w:after="0" w:line="240" w:lineRule="auto"/>
              <w:ind w:left="162" w:hanging="162"/>
              <w:contextualSpacing/>
              <w:rPr>
                <w:rFonts w:ascii="Times New Roman" w:eastAsia="Times New Roman" w:hAnsi="Times New Roman" w:cs="Times New Roman"/>
                <w:color w:val="000000"/>
                <w:sz w:val="24"/>
                <w:szCs w:val="24"/>
                <w:lang w:val="ru-RU"/>
              </w:rPr>
            </w:pPr>
          </w:p>
        </w:tc>
        <w:tc>
          <w:tcPr>
            <w:tcW w:w="4319" w:type="dxa"/>
          </w:tcPr>
          <w:p w:rsidR="006804D0" w:rsidRPr="00062DD8" w:rsidRDefault="003130B5" w:rsidP="003130B5">
            <w:pPr>
              <w:spacing w:after="0" w:line="240" w:lineRule="auto"/>
              <w:contextualSpacing/>
              <w:rPr>
                <w:rFonts w:ascii="Times New Roman" w:eastAsia="Times New Roman" w:hAnsi="Times New Roman" w:cs="Times New Roman"/>
                <w:color w:val="000000"/>
                <w:sz w:val="24"/>
                <w:szCs w:val="24"/>
                <w:lang w:val="ru-RU"/>
              </w:rPr>
            </w:pPr>
            <w:r w:rsidRPr="00062DD8">
              <w:rPr>
                <w:rFonts w:ascii="Times New Roman" w:eastAsia="Times New Roman" w:hAnsi="Times New Roman" w:cs="Times New Roman"/>
                <w:sz w:val="24"/>
                <w:szCs w:val="24"/>
              </w:rPr>
              <w:t>7-8  Саобраћајни системи</w:t>
            </w:r>
          </w:p>
        </w:tc>
      </w:tr>
    </w:tbl>
    <w:p w:rsidR="00834D7A" w:rsidRDefault="00834D7A">
      <w:pPr>
        <w:rPr>
          <w:lang w:val="sr-Cyrl-RS"/>
        </w:rPr>
        <w:sectPr w:rsidR="00834D7A" w:rsidSect="006804D0">
          <w:pgSz w:w="12240" w:h="15840"/>
          <w:pgMar w:top="720" w:right="720" w:bottom="720" w:left="720" w:header="720" w:footer="720" w:gutter="0"/>
          <w:cols w:space="720"/>
          <w:docGrid w:linePitch="360"/>
        </w:sectPr>
      </w:pPr>
    </w:p>
    <w:p w:rsidR="00A42DB9" w:rsidRDefault="00A42DB9">
      <w:pPr>
        <w:rPr>
          <w:lang w:val="sr-Cyrl-RS"/>
        </w:rPr>
      </w:pPr>
    </w:p>
    <w:tbl>
      <w:tblPr>
        <w:tblW w:w="10319" w:type="dxa"/>
        <w:jc w:val="center"/>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7"/>
        <w:gridCol w:w="4113"/>
        <w:gridCol w:w="4319"/>
      </w:tblGrid>
      <w:tr w:rsidR="00834D7A" w:rsidRPr="004807C0" w:rsidTr="00365A79">
        <w:trPr>
          <w:jc w:val="center"/>
        </w:trPr>
        <w:tc>
          <w:tcPr>
            <w:tcW w:w="1887" w:type="dxa"/>
            <w:shd w:val="clear" w:color="auto" w:fill="E7E6E6"/>
            <w:vAlign w:val="center"/>
          </w:tcPr>
          <w:p w:rsidR="00834D7A" w:rsidRDefault="00834D7A" w:rsidP="00976C41">
            <w:pPr>
              <w:spacing w:after="0"/>
              <w:jc w:val="center"/>
              <w:rPr>
                <w:rFonts w:ascii="Times New Roman" w:eastAsia="Times New Roman" w:hAnsi="Times New Roman" w:cs="Times New Roman"/>
                <w:b/>
                <w:color w:val="000000"/>
                <w:sz w:val="24"/>
                <w:szCs w:val="24"/>
                <w:lang w:val="sr-Cyrl-RS"/>
              </w:rPr>
            </w:pPr>
            <w:r w:rsidRPr="004807C0">
              <w:rPr>
                <w:rFonts w:ascii="Times New Roman" w:eastAsia="Times New Roman" w:hAnsi="Times New Roman" w:cs="Times New Roman"/>
                <w:b/>
                <w:color w:val="000000"/>
                <w:sz w:val="24"/>
                <w:szCs w:val="24"/>
              </w:rPr>
              <w:t>ОБЛАСТ</w:t>
            </w:r>
            <w:r>
              <w:rPr>
                <w:rFonts w:ascii="Times New Roman" w:eastAsia="Times New Roman" w:hAnsi="Times New Roman" w:cs="Times New Roman"/>
                <w:b/>
                <w:color w:val="000000"/>
                <w:sz w:val="24"/>
                <w:szCs w:val="24"/>
                <w:lang w:val="sr-Cyrl-RS"/>
              </w:rPr>
              <w:t xml:space="preserve"> </w:t>
            </w:r>
            <w:r w:rsidRPr="004807C0">
              <w:rPr>
                <w:rFonts w:ascii="Times New Roman" w:eastAsia="Times New Roman" w:hAnsi="Times New Roman" w:cs="Times New Roman"/>
                <w:b/>
                <w:color w:val="000000"/>
                <w:sz w:val="24"/>
                <w:szCs w:val="24"/>
              </w:rPr>
              <w:t>/</w:t>
            </w:r>
          </w:p>
          <w:p w:rsidR="00834D7A" w:rsidRPr="004807C0" w:rsidRDefault="00834D7A"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ТЕМА</w:t>
            </w:r>
          </w:p>
        </w:tc>
        <w:tc>
          <w:tcPr>
            <w:tcW w:w="4113" w:type="dxa"/>
            <w:shd w:val="clear" w:color="auto" w:fill="E7E6E6"/>
          </w:tcPr>
          <w:p w:rsidR="00834D7A" w:rsidRPr="004807C0" w:rsidRDefault="00834D7A" w:rsidP="00976C41">
            <w:pPr>
              <w:keepNext/>
              <w:spacing w:after="0" w:line="240" w:lineRule="auto"/>
              <w:jc w:val="center"/>
              <w:rPr>
                <w:rFonts w:ascii="Arial" w:eastAsia="Arial" w:hAnsi="Arial" w:cs="Arial"/>
                <w:color w:val="000000"/>
                <w:sz w:val="24"/>
                <w:szCs w:val="24"/>
                <w:lang w:val="ru-RU"/>
              </w:rPr>
            </w:pPr>
            <w:r w:rsidRPr="004807C0">
              <w:rPr>
                <w:rFonts w:ascii="Times New Roman" w:eastAsia="Times New Roman" w:hAnsi="Times New Roman" w:cs="Times New Roman"/>
                <w:b/>
                <w:color w:val="000000"/>
                <w:sz w:val="24"/>
                <w:szCs w:val="24"/>
                <w:lang w:val="ru-RU"/>
              </w:rPr>
              <w:t>ИСХОДИ</w:t>
            </w:r>
          </w:p>
          <w:p w:rsidR="00834D7A" w:rsidRPr="004807C0" w:rsidRDefault="00834D7A" w:rsidP="00976C41">
            <w:pPr>
              <w:spacing w:after="0"/>
              <w:jc w:val="center"/>
              <w:rPr>
                <w:rFonts w:ascii="Arial" w:eastAsia="Arial" w:hAnsi="Arial" w:cs="Arial"/>
                <w:color w:val="000000"/>
                <w:sz w:val="24"/>
                <w:szCs w:val="24"/>
                <w:lang w:val="ru-RU"/>
              </w:rPr>
            </w:pPr>
            <w:r w:rsidRPr="004807C0">
              <w:rPr>
                <w:rFonts w:ascii="Times New Roman" w:eastAsia="Times New Roman" w:hAnsi="Times New Roman" w:cs="Times New Roman"/>
                <w:color w:val="000000"/>
                <w:sz w:val="24"/>
                <w:szCs w:val="24"/>
                <w:lang w:val="ru-RU"/>
              </w:rPr>
              <w:t>По завршеној области</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теми ученик ће бити у стању да:</w:t>
            </w:r>
          </w:p>
        </w:tc>
        <w:tc>
          <w:tcPr>
            <w:tcW w:w="4319" w:type="dxa"/>
            <w:shd w:val="clear" w:color="auto" w:fill="E7E6E6"/>
            <w:vAlign w:val="center"/>
          </w:tcPr>
          <w:p w:rsidR="00834D7A" w:rsidRPr="004807C0" w:rsidRDefault="00834D7A"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САДРЖАЈИ</w:t>
            </w:r>
          </w:p>
        </w:tc>
      </w:tr>
      <w:tr w:rsidR="00834D7A" w:rsidRPr="004807C0" w:rsidTr="00365A79">
        <w:trPr>
          <w:jc w:val="center"/>
        </w:trPr>
        <w:tc>
          <w:tcPr>
            <w:tcW w:w="1887" w:type="dxa"/>
            <w:vAlign w:val="center"/>
          </w:tcPr>
          <w:p w:rsidR="00834D7A" w:rsidRDefault="00365A79"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lang w:val="sr-Cyrl-RS"/>
              </w:rPr>
              <w:t>2</w:t>
            </w:r>
            <w:r w:rsidR="00834D7A" w:rsidRPr="00885B30">
              <w:rPr>
                <w:rFonts w:ascii="Arial" w:eastAsia="Arial" w:hAnsi="Arial" w:cs="Arial"/>
                <w:color w:val="002060"/>
                <w:sz w:val="24"/>
                <w:szCs w:val="24"/>
                <w:lang w:val="sr-Cyrl-RS"/>
              </w:rPr>
              <w:t xml:space="preserve">. </w:t>
            </w:r>
            <w:r w:rsidR="00E67F1A">
              <w:rPr>
                <w:rFonts w:ascii="Arial" w:eastAsia="Arial" w:hAnsi="Arial" w:cs="Arial"/>
                <w:color w:val="002060"/>
                <w:sz w:val="24"/>
                <w:szCs w:val="24"/>
                <w:lang w:val="sr-Cyrl-RS"/>
              </w:rPr>
              <w:t>САОБРАЋАЈ</w:t>
            </w:r>
          </w:p>
          <w:p w:rsidR="00834D7A" w:rsidRPr="00885B30" w:rsidRDefault="00E67F1A"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highlight w:val="yellow"/>
                <w:lang w:val="sr-Cyrl-RS"/>
              </w:rPr>
              <w:t>8</w:t>
            </w:r>
            <w:r w:rsidR="00834D7A" w:rsidRPr="00F863E6">
              <w:rPr>
                <w:rFonts w:ascii="Arial" w:eastAsia="Arial" w:hAnsi="Arial" w:cs="Arial"/>
                <w:color w:val="002060"/>
                <w:sz w:val="24"/>
                <w:szCs w:val="24"/>
                <w:highlight w:val="yellow"/>
                <w:lang w:val="sr-Cyrl-RS"/>
              </w:rPr>
              <w:t xml:space="preserve"> час</w:t>
            </w:r>
            <w:r w:rsidR="00834D7A">
              <w:rPr>
                <w:rFonts w:ascii="Arial" w:eastAsia="Arial" w:hAnsi="Arial" w:cs="Arial"/>
                <w:color w:val="002060"/>
                <w:sz w:val="24"/>
                <w:szCs w:val="24"/>
                <w:highlight w:val="yellow"/>
                <w:lang w:val="sr-Cyrl-RS"/>
              </w:rPr>
              <w:t>ова</w:t>
            </w:r>
          </w:p>
          <w:p w:rsidR="00834D7A" w:rsidRPr="00B42BC3" w:rsidRDefault="00834D7A" w:rsidP="00976C41">
            <w:pPr>
              <w:spacing w:after="0"/>
              <w:rPr>
                <w:rFonts w:ascii="Arial" w:eastAsia="Arial" w:hAnsi="Arial" w:cs="Arial"/>
                <w:color w:val="000000"/>
                <w:sz w:val="28"/>
                <w:szCs w:val="28"/>
                <w:lang w:val="sr-Cyrl-RS"/>
              </w:rPr>
            </w:pPr>
          </w:p>
        </w:tc>
        <w:tc>
          <w:tcPr>
            <w:tcW w:w="4113" w:type="dxa"/>
          </w:tcPr>
          <w:p w:rsidR="00062DD8" w:rsidRPr="008B0CCA" w:rsidRDefault="00062DD8" w:rsidP="00062DD8">
            <w:pPr>
              <w:spacing w:before="100" w:beforeAutospacing="1" w:after="100" w:afterAutospacing="1" w:line="240" w:lineRule="auto"/>
              <w:rPr>
                <w:rFonts w:ascii="Times New Roman" w:eastAsia="Times New Roman" w:hAnsi="Times New Roman" w:cs="Times New Roman"/>
                <w:sz w:val="24"/>
                <w:szCs w:val="24"/>
              </w:rPr>
            </w:pPr>
            <w:r w:rsidRPr="008B0CCA">
              <w:rPr>
                <w:rFonts w:ascii="Times New Roman" w:eastAsia="Times New Roman" w:hAnsi="Times New Roman" w:cs="Times New Roman"/>
                <w:sz w:val="24"/>
                <w:szCs w:val="24"/>
              </w:rPr>
              <w:t>9-10</w:t>
            </w:r>
            <w:r w:rsidR="008B0CCA" w:rsidRPr="008B0CCA">
              <w:rPr>
                <w:rFonts w:ascii="Times New Roman" w:eastAsia="Times New Roman" w:hAnsi="Times New Roman" w:cs="Times New Roman"/>
                <w:sz w:val="24"/>
                <w:szCs w:val="24"/>
                <w:lang w:val="sr-Cyrl-RS"/>
              </w:rPr>
              <w:t xml:space="preserve"> </w:t>
            </w:r>
            <w:r w:rsidRPr="008B0CCA">
              <w:rPr>
                <w:rFonts w:ascii="Times New Roman" w:eastAsia="Times New Roman" w:hAnsi="Times New Roman" w:cs="Times New Roman"/>
                <w:sz w:val="24"/>
                <w:szCs w:val="24"/>
              </w:rPr>
              <w:t>- повезује неопходност изградње прописне инфраструктуре са безбе</w:t>
            </w:r>
            <w:r w:rsidR="008B0CCA">
              <w:rPr>
                <w:rFonts w:ascii="Times New Roman" w:eastAsia="Times New Roman" w:hAnsi="Times New Roman" w:cs="Times New Roman"/>
                <w:sz w:val="24"/>
                <w:szCs w:val="24"/>
                <w:lang w:val="sr-Cyrl-RS"/>
              </w:rPr>
              <w:t>-</w:t>
            </w:r>
            <w:r w:rsidRPr="008B0CCA">
              <w:rPr>
                <w:rFonts w:ascii="Times New Roman" w:eastAsia="Times New Roman" w:hAnsi="Times New Roman" w:cs="Times New Roman"/>
                <w:sz w:val="24"/>
                <w:szCs w:val="24"/>
              </w:rPr>
              <w:t>дношћу учесника у саобраћају</w:t>
            </w:r>
          </w:p>
          <w:p w:rsidR="00AA5F60" w:rsidRDefault="00AA5F60" w:rsidP="00AA5F60">
            <w:pPr>
              <w:spacing w:after="0" w:line="240" w:lineRule="auto"/>
              <w:contextualSpacing/>
              <w:rPr>
                <w:rFonts w:ascii="Times New Roman" w:eastAsia="Times New Roman" w:hAnsi="Times New Roman" w:cs="Times New Roman"/>
                <w:b/>
                <w:lang w:val="sr-Cyrl-RS"/>
              </w:rPr>
            </w:pPr>
            <w:r w:rsidRPr="00AA5F60">
              <w:rPr>
                <w:rFonts w:ascii="Times New Roman" w:eastAsia="Times New Roman" w:hAnsi="Times New Roman" w:cs="Times New Roman"/>
                <w:sz w:val="24"/>
                <w:szCs w:val="24"/>
              </w:rPr>
              <w:t>11-12</w:t>
            </w:r>
            <w:r>
              <w:rPr>
                <w:rFonts w:ascii="Times New Roman" w:eastAsia="Times New Roman" w:hAnsi="Times New Roman" w:cs="Times New Roman"/>
                <w:sz w:val="24"/>
                <w:szCs w:val="24"/>
                <w:lang w:val="sr-Cyrl-RS"/>
              </w:rPr>
              <w:t xml:space="preserve"> - </w:t>
            </w:r>
            <w:r w:rsidRPr="00AA5F60">
              <w:rPr>
                <w:rFonts w:ascii="Times New Roman" w:eastAsia="Times New Roman" w:hAnsi="Times New Roman" w:cs="Times New Roman"/>
                <w:sz w:val="24"/>
                <w:szCs w:val="24"/>
              </w:rPr>
              <w:t>повезује коришћење информационих технологија у саобраћајним објектима са управљањем и безбедношћу путника и робе</w:t>
            </w:r>
            <w:r w:rsidRPr="000A3396">
              <w:rPr>
                <w:rFonts w:ascii="Times New Roman" w:eastAsia="Times New Roman" w:hAnsi="Times New Roman" w:cs="Times New Roman"/>
                <w:b/>
              </w:rPr>
              <w:t xml:space="preserve"> </w:t>
            </w:r>
          </w:p>
          <w:p w:rsidR="00834D7A" w:rsidRPr="00AA5F60" w:rsidRDefault="00AA5F60" w:rsidP="00AA5F60">
            <w:pPr>
              <w:spacing w:after="0" w:line="240" w:lineRule="auto"/>
              <w:contextualSpacing/>
              <w:rPr>
                <w:rFonts w:ascii="Arial" w:eastAsia="Arial" w:hAnsi="Arial" w:cs="Arial"/>
                <w:color w:val="000000"/>
                <w:sz w:val="24"/>
                <w:szCs w:val="24"/>
                <w:lang w:val="sr-Cyrl-RS"/>
              </w:rPr>
            </w:pPr>
            <w:r w:rsidRPr="00AA5F60">
              <w:rPr>
                <w:rFonts w:ascii="Times New Roman" w:eastAsia="Times New Roman" w:hAnsi="Times New Roman" w:cs="Times New Roman"/>
                <w:sz w:val="24"/>
                <w:szCs w:val="24"/>
              </w:rPr>
              <w:t>13-14</w:t>
            </w:r>
            <w:r w:rsidRPr="00AA5F60">
              <w:rPr>
                <w:rFonts w:ascii="Times New Roman" w:eastAsia="Times New Roman" w:hAnsi="Times New Roman" w:cs="Times New Roman"/>
                <w:sz w:val="24"/>
                <w:szCs w:val="24"/>
                <w:lang w:val="sr-Cyrl-RS"/>
              </w:rPr>
              <w:t xml:space="preserve"> - </w:t>
            </w:r>
            <w:r w:rsidRPr="00AA5F60">
              <w:rPr>
                <w:rFonts w:ascii="Times New Roman" w:eastAsia="Times New Roman" w:hAnsi="Times New Roman" w:cs="Times New Roman"/>
                <w:sz w:val="24"/>
                <w:szCs w:val="24"/>
              </w:rPr>
              <w:t>демонстрира правилно и безбедно понашање и кретање пешака и возача бицикла на саобраћајном полигону и/или уз помоћ рачунарске симулације</w:t>
            </w:r>
          </w:p>
        </w:tc>
        <w:tc>
          <w:tcPr>
            <w:tcW w:w="4319" w:type="dxa"/>
          </w:tcPr>
          <w:p w:rsidR="00A52AE6" w:rsidRDefault="00062DD8" w:rsidP="00062DD8">
            <w:pPr>
              <w:spacing w:before="100" w:beforeAutospacing="1" w:after="100" w:afterAutospacing="1" w:line="240" w:lineRule="auto"/>
              <w:rPr>
                <w:rFonts w:ascii="Times New Roman" w:eastAsia="Times New Roman" w:hAnsi="Times New Roman" w:cs="Times New Roman"/>
                <w:sz w:val="24"/>
                <w:szCs w:val="24"/>
                <w:lang w:val="sr-Cyrl-RS"/>
              </w:rPr>
            </w:pPr>
            <w:r w:rsidRPr="00062DD8">
              <w:rPr>
                <w:rFonts w:ascii="Times New Roman" w:eastAsia="Times New Roman" w:hAnsi="Times New Roman" w:cs="Times New Roman"/>
                <w:sz w:val="24"/>
                <w:szCs w:val="24"/>
              </w:rPr>
              <w:t xml:space="preserve">9-10  </w:t>
            </w:r>
            <w:r w:rsidR="00A52AE6">
              <w:rPr>
                <w:rFonts w:ascii="Times New Roman" w:eastAsia="Times New Roman" w:hAnsi="Times New Roman" w:cs="Times New Roman"/>
                <w:sz w:val="24"/>
                <w:szCs w:val="24"/>
              </w:rPr>
              <w:t>Саобраћајни објекти</w:t>
            </w:r>
            <w:r w:rsidRPr="00062DD8">
              <w:rPr>
                <w:rFonts w:ascii="Times New Roman" w:eastAsia="Times New Roman" w:hAnsi="Times New Roman" w:cs="Times New Roman"/>
                <w:sz w:val="24"/>
                <w:szCs w:val="24"/>
              </w:rPr>
              <w:t xml:space="preserve"> </w:t>
            </w:r>
          </w:p>
          <w:p w:rsidR="0093079B" w:rsidRDefault="0093079B" w:rsidP="00062DD8">
            <w:pPr>
              <w:spacing w:before="100" w:beforeAutospacing="1" w:after="100" w:afterAutospacing="1" w:line="240" w:lineRule="auto"/>
              <w:rPr>
                <w:rFonts w:ascii="Times New Roman" w:eastAsia="Times New Roman" w:hAnsi="Times New Roman" w:cs="Times New Roman"/>
                <w:sz w:val="24"/>
                <w:szCs w:val="24"/>
                <w:lang w:val="sr-Cyrl-RS"/>
              </w:rPr>
            </w:pPr>
          </w:p>
          <w:p w:rsidR="00A52AE6" w:rsidRDefault="00A52AE6" w:rsidP="00062DD8">
            <w:pPr>
              <w:spacing w:before="100" w:beforeAutospacing="1" w:after="100" w:afterAutospacing="1" w:line="240" w:lineRule="auto"/>
              <w:rPr>
                <w:rFonts w:ascii="Times New Roman" w:eastAsia="Times New Roman" w:hAnsi="Times New Roman" w:cs="Times New Roman"/>
                <w:sz w:val="24"/>
                <w:szCs w:val="24"/>
                <w:lang w:val="sr-Cyrl-RS"/>
              </w:rPr>
            </w:pPr>
            <w:r w:rsidRPr="00A52AE6">
              <w:rPr>
                <w:rFonts w:ascii="Times New Roman" w:eastAsia="Times New Roman" w:hAnsi="Times New Roman" w:cs="Times New Roman"/>
                <w:sz w:val="24"/>
                <w:szCs w:val="24"/>
              </w:rPr>
              <w:t>11-12  Управљање саобраћајном сигнализацијом</w:t>
            </w:r>
          </w:p>
          <w:p w:rsidR="0093079B" w:rsidRDefault="0093079B" w:rsidP="00062DD8">
            <w:pPr>
              <w:spacing w:before="100" w:beforeAutospacing="1" w:after="100" w:afterAutospacing="1" w:line="240" w:lineRule="auto"/>
              <w:rPr>
                <w:rFonts w:ascii="Times New Roman" w:eastAsia="Times New Roman" w:hAnsi="Times New Roman" w:cs="Times New Roman"/>
                <w:sz w:val="24"/>
                <w:szCs w:val="24"/>
                <w:lang w:val="sr-Cyrl-RS"/>
              </w:rPr>
            </w:pPr>
          </w:p>
          <w:p w:rsidR="00062DD8" w:rsidRPr="00A52AE6" w:rsidRDefault="00A52AE6" w:rsidP="00062DD8">
            <w:pPr>
              <w:spacing w:before="100" w:beforeAutospacing="1" w:after="100" w:afterAutospacing="1" w:line="240" w:lineRule="auto"/>
              <w:rPr>
                <w:rFonts w:ascii="Times New Roman" w:eastAsia="Times New Roman" w:hAnsi="Times New Roman" w:cs="Times New Roman"/>
                <w:sz w:val="24"/>
                <w:szCs w:val="24"/>
              </w:rPr>
            </w:pPr>
            <w:r w:rsidRPr="00A52AE6">
              <w:rPr>
                <w:rFonts w:ascii="Times New Roman" w:eastAsia="Times New Roman" w:hAnsi="Times New Roman" w:cs="Times New Roman"/>
                <w:sz w:val="24"/>
                <w:szCs w:val="24"/>
              </w:rPr>
              <w:t>13-14  Правила безбедног кретања пешака и возача бицикла у јавном саобраћају</w:t>
            </w:r>
          </w:p>
          <w:p w:rsidR="00834D7A" w:rsidRPr="00062DD8" w:rsidRDefault="00834D7A" w:rsidP="00976C41">
            <w:pPr>
              <w:pStyle w:val="ListParagraph"/>
              <w:spacing w:before="100" w:beforeAutospacing="1" w:after="100" w:afterAutospacing="1" w:line="240" w:lineRule="auto"/>
              <w:ind w:left="360"/>
              <w:rPr>
                <w:rFonts w:ascii="Times New Roman" w:eastAsia="Times New Roman" w:hAnsi="Times New Roman" w:cs="Times New Roman"/>
                <w:sz w:val="24"/>
                <w:szCs w:val="24"/>
              </w:rPr>
            </w:pPr>
          </w:p>
        </w:tc>
      </w:tr>
      <w:tr w:rsidR="00834D7A" w:rsidRPr="004807C0" w:rsidTr="00365A79">
        <w:trPr>
          <w:jc w:val="center"/>
        </w:trPr>
        <w:tc>
          <w:tcPr>
            <w:tcW w:w="1887" w:type="dxa"/>
            <w:vAlign w:val="center"/>
          </w:tcPr>
          <w:p w:rsidR="00834D7A" w:rsidRPr="004807C0" w:rsidRDefault="00365A79" w:rsidP="00365A79">
            <w:pPr>
              <w:spacing w:after="0"/>
              <w:jc w:val="center"/>
              <w:rPr>
                <w:rFonts w:ascii="Arial" w:eastAsia="Arial" w:hAnsi="Arial" w:cs="Arial"/>
                <w:color w:val="000000"/>
                <w:sz w:val="24"/>
                <w:szCs w:val="24"/>
                <w:lang w:val="sr-Cyrl-RS"/>
              </w:rPr>
            </w:pPr>
            <w:r>
              <w:rPr>
                <w:rFonts w:ascii="Arial" w:eastAsia="Arial" w:hAnsi="Arial" w:cs="Arial"/>
                <w:color w:val="002060"/>
                <w:sz w:val="24"/>
                <w:szCs w:val="24"/>
                <w:lang w:val="sr-Cyrl-RS"/>
              </w:rPr>
              <w:t>3.</w:t>
            </w:r>
            <w:r w:rsidR="00834D7A" w:rsidRPr="00885B30">
              <w:rPr>
                <w:rFonts w:ascii="Arial" w:eastAsia="Arial" w:hAnsi="Arial" w:cs="Arial"/>
                <w:color w:val="002060"/>
                <w:sz w:val="24"/>
                <w:szCs w:val="24"/>
                <w:lang w:val="sr-Cyrl-RS"/>
              </w:rPr>
              <w:t xml:space="preserve">   </w:t>
            </w:r>
            <w:r>
              <w:rPr>
                <w:rFonts w:ascii="Arial" w:eastAsia="Arial" w:hAnsi="Arial" w:cs="Arial"/>
                <w:color w:val="002060"/>
                <w:sz w:val="24"/>
                <w:szCs w:val="24"/>
                <w:lang w:val="sr-Cyrl-RS"/>
              </w:rPr>
              <w:t>ТЕХНИЧКА И ДИГИТАЛНА ПИСМЕНОСТ</w:t>
            </w:r>
            <w:r w:rsidR="00834D7A">
              <w:rPr>
                <w:rFonts w:ascii="Arial" w:eastAsia="Arial" w:hAnsi="Arial" w:cs="Arial"/>
                <w:color w:val="002060"/>
                <w:sz w:val="24"/>
                <w:szCs w:val="24"/>
                <w:lang w:val="sr-Cyrl-RS"/>
              </w:rPr>
              <w:br/>
            </w:r>
            <w:r>
              <w:rPr>
                <w:rFonts w:ascii="Arial" w:eastAsia="Arial" w:hAnsi="Arial" w:cs="Arial"/>
                <w:color w:val="002060"/>
                <w:sz w:val="24"/>
                <w:szCs w:val="24"/>
                <w:highlight w:val="yellow"/>
                <w:lang w:val="sr-Cyrl-RS"/>
              </w:rPr>
              <w:t>1</w:t>
            </w:r>
            <w:r w:rsidR="00834D7A" w:rsidRPr="00F863E6">
              <w:rPr>
                <w:rFonts w:ascii="Arial" w:eastAsia="Arial" w:hAnsi="Arial" w:cs="Arial"/>
                <w:color w:val="002060"/>
                <w:sz w:val="24"/>
                <w:szCs w:val="24"/>
                <w:highlight w:val="yellow"/>
                <w:lang w:val="sr-Cyrl-RS"/>
              </w:rPr>
              <w:t>8 часова</w:t>
            </w:r>
          </w:p>
        </w:tc>
        <w:tc>
          <w:tcPr>
            <w:tcW w:w="4113" w:type="dxa"/>
          </w:tcPr>
          <w:p w:rsidR="00834D7A" w:rsidRDefault="000177B8" w:rsidP="000177B8">
            <w:pPr>
              <w:spacing w:after="0" w:line="240" w:lineRule="auto"/>
              <w:contextualSpacing/>
              <w:rPr>
                <w:rFonts w:ascii="Times New Roman" w:eastAsia="Times New Roman" w:hAnsi="Times New Roman" w:cs="Times New Roman"/>
                <w:sz w:val="24"/>
                <w:szCs w:val="24"/>
                <w:lang w:val="sr-Cyrl-RS"/>
              </w:rPr>
            </w:pPr>
            <w:r w:rsidRPr="000177B8">
              <w:rPr>
                <w:rFonts w:ascii="Times New Roman" w:eastAsia="Times New Roman" w:hAnsi="Times New Roman" w:cs="Times New Roman"/>
                <w:sz w:val="24"/>
                <w:szCs w:val="24"/>
              </w:rPr>
              <w:t>15-16</w:t>
            </w:r>
            <w:r w:rsidRPr="000177B8">
              <w:rPr>
                <w:rFonts w:ascii="Times New Roman" w:eastAsia="Times New Roman" w:hAnsi="Times New Roman" w:cs="Times New Roman"/>
                <w:sz w:val="24"/>
                <w:szCs w:val="24"/>
                <w:lang w:val="sr-Cyrl-RS"/>
              </w:rPr>
              <w:t xml:space="preserve"> - </w:t>
            </w:r>
            <w:r w:rsidRPr="000177B8">
              <w:rPr>
                <w:rFonts w:ascii="Times New Roman" w:eastAsia="Times New Roman" w:hAnsi="Times New Roman" w:cs="Times New Roman"/>
                <w:sz w:val="24"/>
                <w:szCs w:val="24"/>
              </w:rPr>
              <w:t>скицира просторни изглед грађевинског објекта</w:t>
            </w:r>
          </w:p>
          <w:p w:rsidR="0042711A" w:rsidRDefault="00963327" w:rsidP="000177B8">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17</w:t>
            </w:r>
            <w:r w:rsidR="000177B8" w:rsidRPr="008A5079">
              <w:rPr>
                <w:rFonts w:ascii="Times New Roman" w:eastAsia="Times New Roman" w:hAnsi="Times New Roman" w:cs="Times New Roman"/>
                <w:sz w:val="24"/>
                <w:szCs w:val="24"/>
              </w:rPr>
              <w:t>-18;</w:t>
            </w:r>
            <w:r w:rsidR="000177B8" w:rsidRPr="008A5079">
              <w:rPr>
                <w:rFonts w:ascii="Times New Roman" w:eastAsia="Times New Roman" w:hAnsi="Times New Roman" w:cs="Times New Roman"/>
                <w:sz w:val="24"/>
                <w:szCs w:val="24"/>
                <w:lang w:val="sr-Cyrl-RS"/>
              </w:rPr>
              <w:t xml:space="preserve"> </w:t>
            </w:r>
            <w:r w:rsidR="000177B8" w:rsidRPr="008A5079">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0177B8" w:rsidRPr="008A5079">
              <w:rPr>
                <w:rFonts w:ascii="Times New Roman" w:eastAsia="Times New Roman" w:hAnsi="Times New Roman" w:cs="Times New Roman"/>
                <w:sz w:val="24"/>
                <w:szCs w:val="24"/>
              </w:rPr>
              <w:t>20;</w:t>
            </w:r>
            <w:r w:rsidR="000177B8" w:rsidRPr="008A5079">
              <w:rPr>
                <w:rFonts w:ascii="Times New Roman" w:eastAsia="Times New Roman" w:hAnsi="Times New Roman" w:cs="Times New Roman"/>
                <w:sz w:val="24"/>
                <w:szCs w:val="24"/>
                <w:lang w:val="sr-Cyrl-RS"/>
              </w:rPr>
              <w:t xml:space="preserve"> </w:t>
            </w:r>
            <w:r w:rsidR="000177B8" w:rsidRPr="008A5079">
              <w:rPr>
                <w:rFonts w:ascii="Times New Roman" w:eastAsia="Times New Roman" w:hAnsi="Times New Roman" w:cs="Times New Roman"/>
                <w:sz w:val="24"/>
                <w:szCs w:val="24"/>
              </w:rPr>
              <w:t xml:space="preserve">21-22 </w:t>
            </w:r>
            <w:r w:rsidR="008A5079">
              <w:rPr>
                <w:rFonts w:ascii="Times New Roman" w:eastAsia="Times New Roman" w:hAnsi="Times New Roman" w:cs="Times New Roman"/>
                <w:sz w:val="24"/>
                <w:szCs w:val="24"/>
                <w:lang w:val="sr-Cyrl-RS"/>
              </w:rPr>
              <w:t>-</w:t>
            </w:r>
            <w:r w:rsidR="000177B8" w:rsidRPr="008A5079">
              <w:rPr>
                <w:rFonts w:ascii="Times New Roman" w:eastAsia="Times New Roman" w:hAnsi="Times New Roman" w:cs="Times New Roman"/>
                <w:sz w:val="24"/>
                <w:szCs w:val="24"/>
              </w:rPr>
              <w:t xml:space="preserve"> чита и црта грађевински технички цртеж уважавајући фазе изградње грађе</w:t>
            </w:r>
            <w:r w:rsidR="008A5079">
              <w:rPr>
                <w:rFonts w:ascii="Times New Roman" w:eastAsia="Times New Roman" w:hAnsi="Times New Roman" w:cs="Times New Roman"/>
                <w:sz w:val="24"/>
                <w:szCs w:val="24"/>
                <w:lang w:val="sr-Cyrl-RS"/>
              </w:rPr>
              <w:t>-</w:t>
            </w:r>
            <w:r w:rsidR="000177B8" w:rsidRPr="008A5079">
              <w:rPr>
                <w:rFonts w:ascii="Times New Roman" w:eastAsia="Times New Roman" w:hAnsi="Times New Roman" w:cs="Times New Roman"/>
                <w:sz w:val="24"/>
                <w:szCs w:val="24"/>
              </w:rPr>
              <w:t>винског објекта уз примену одгова</w:t>
            </w:r>
            <w:r w:rsidR="008A5079">
              <w:rPr>
                <w:rFonts w:ascii="Times New Roman" w:eastAsia="Times New Roman" w:hAnsi="Times New Roman" w:cs="Times New Roman"/>
                <w:sz w:val="24"/>
                <w:szCs w:val="24"/>
                <w:lang w:val="sr-Cyrl-RS"/>
              </w:rPr>
              <w:t>-</w:t>
            </w:r>
            <w:r w:rsidR="000177B8" w:rsidRPr="008A5079">
              <w:rPr>
                <w:rFonts w:ascii="Times New Roman" w:eastAsia="Times New Roman" w:hAnsi="Times New Roman" w:cs="Times New Roman"/>
                <w:sz w:val="24"/>
                <w:szCs w:val="24"/>
              </w:rPr>
              <w:t>рајућих правила и симбола</w:t>
            </w:r>
          </w:p>
          <w:p w:rsidR="00CE5103" w:rsidRDefault="0042711A" w:rsidP="0042711A">
            <w:pPr>
              <w:spacing w:before="100" w:beforeAutospacing="1" w:after="100" w:afterAutospacing="1" w:line="240" w:lineRule="auto"/>
              <w:rPr>
                <w:rFonts w:ascii="Times New Roman" w:eastAsia="Times New Roman" w:hAnsi="Times New Roman" w:cs="Times New Roman"/>
                <w:sz w:val="24"/>
                <w:szCs w:val="24"/>
                <w:lang w:val="sr-Cyrl-RS"/>
              </w:rPr>
            </w:pPr>
            <w:r w:rsidRPr="00CE5103">
              <w:rPr>
                <w:rFonts w:ascii="Times New Roman" w:eastAsia="Times New Roman" w:hAnsi="Times New Roman" w:cs="Times New Roman"/>
                <w:sz w:val="24"/>
                <w:szCs w:val="24"/>
              </w:rPr>
              <w:t>23-24</w:t>
            </w:r>
            <w:r w:rsidRPr="00CE5103">
              <w:rPr>
                <w:rFonts w:ascii="Times New Roman" w:eastAsia="Times New Roman" w:hAnsi="Times New Roman" w:cs="Times New Roman"/>
                <w:sz w:val="24"/>
                <w:szCs w:val="24"/>
                <w:lang w:val="sr-Cyrl-RS"/>
              </w:rPr>
              <w:t>;</w:t>
            </w:r>
            <w:r w:rsidRPr="00CE5103">
              <w:rPr>
                <w:rFonts w:ascii="Times New Roman" w:eastAsia="Times New Roman" w:hAnsi="Times New Roman" w:cs="Times New Roman"/>
                <w:sz w:val="24"/>
                <w:szCs w:val="24"/>
              </w:rPr>
              <w:t xml:space="preserve"> 25-26</w:t>
            </w:r>
            <w:r w:rsidRPr="00CE5103">
              <w:rPr>
                <w:rFonts w:ascii="Times New Roman" w:eastAsia="Times New Roman" w:hAnsi="Times New Roman" w:cs="Times New Roman"/>
                <w:sz w:val="24"/>
                <w:szCs w:val="24"/>
                <w:lang w:val="sr-Cyrl-RS"/>
              </w:rPr>
              <w:t xml:space="preserve">; </w:t>
            </w:r>
            <w:r w:rsidRPr="00CE5103">
              <w:rPr>
                <w:rFonts w:ascii="Times New Roman" w:eastAsia="Times New Roman" w:hAnsi="Times New Roman" w:cs="Times New Roman"/>
                <w:sz w:val="24"/>
                <w:szCs w:val="24"/>
              </w:rPr>
              <w:t>27-28</w:t>
            </w:r>
            <w:r w:rsidRPr="00CE5103">
              <w:rPr>
                <w:rFonts w:ascii="Times New Roman" w:eastAsia="Times New Roman" w:hAnsi="Times New Roman" w:cs="Times New Roman"/>
                <w:sz w:val="24"/>
                <w:szCs w:val="24"/>
                <w:lang w:val="sr-Cyrl-RS"/>
              </w:rPr>
              <w:t xml:space="preserve"> </w:t>
            </w:r>
            <w:r w:rsidRPr="00CE5103">
              <w:rPr>
                <w:rFonts w:ascii="Times New Roman" w:eastAsia="Times New Roman" w:hAnsi="Times New Roman" w:cs="Times New Roman"/>
                <w:sz w:val="24"/>
                <w:szCs w:val="24"/>
              </w:rPr>
              <w:t xml:space="preserve">- користи рачунарске апликације за техничко цртање, 3Д приказ </w:t>
            </w:r>
            <w:r w:rsidR="00CE5103">
              <w:rPr>
                <w:rFonts w:ascii="Times New Roman" w:eastAsia="Times New Roman" w:hAnsi="Times New Roman" w:cs="Times New Roman"/>
                <w:sz w:val="24"/>
                <w:szCs w:val="24"/>
                <w:lang w:val="sr-Cyrl-RS"/>
              </w:rPr>
              <w:t xml:space="preserve"> </w:t>
            </w:r>
            <w:r w:rsidRPr="00CE5103">
              <w:rPr>
                <w:rFonts w:ascii="Times New Roman" w:eastAsia="Times New Roman" w:hAnsi="Times New Roman" w:cs="Times New Roman"/>
                <w:sz w:val="24"/>
                <w:szCs w:val="24"/>
              </w:rPr>
              <w:t>грађевинског објекта и унутрашње уређење стана уважавајући потребе савремене културе становања</w:t>
            </w:r>
          </w:p>
          <w:p w:rsidR="00CE5103" w:rsidRPr="00CE5103" w:rsidRDefault="00CE5103" w:rsidP="00CE51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r>
              <w:rPr>
                <w:rFonts w:ascii="Times New Roman" w:eastAsia="Times New Roman" w:hAnsi="Times New Roman" w:cs="Times New Roman"/>
                <w:sz w:val="24"/>
                <w:szCs w:val="24"/>
                <w:lang w:val="sr-Cyrl-RS"/>
              </w:rPr>
              <w:t xml:space="preserve">; </w:t>
            </w:r>
            <w:r w:rsidRPr="00CE5103">
              <w:rPr>
                <w:rFonts w:ascii="Times New Roman" w:eastAsia="Times New Roman" w:hAnsi="Times New Roman" w:cs="Times New Roman"/>
                <w:sz w:val="24"/>
                <w:szCs w:val="24"/>
              </w:rPr>
              <w:t>31-32</w:t>
            </w:r>
            <w:r>
              <w:rPr>
                <w:rFonts w:ascii="Times New Roman" w:eastAsia="Times New Roman" w:hAnsi="Times New Roman" w:cs="Times New Roman"/>
                <w:sz w:val="24"/>
                <w:szCs w:val="24"/>
                <w:lang w:val="sr-Cyrl-RS"/>
              </w:rPr>
              <w:t xml:space="preserve"> </w:t>
            </w:r>
            <w:r w:rsidRPr="00CE5103">
              <w:rPr>
                <w:rFonts w:ascii="Times New Roman" w:eastAsia="Times New Roman" w:hAnsi="Times New Roman" w:cs="Times New Roman"/>
                <w:sz w:val="24"/>
                <w:szCs w:val="24"/>
              </w:rPr>
              <w:t xml:space="preserve">- самостално креира дигиталну презентацију и </w:t>
            </w:r>
            <w:r>
              <w:rPr>
                <w:rFonts w:ascii="Times New Roman" w:eastAsia="Times New Roman" w:hAnsi="Times New Roman" w:cs="Times New Roman"/>
                <w:sz w:val="24"/>
                <w:szCs w:val="24"/>
              </w:rPr>
              <w:t>представља је</w:t>
            </w:r>
            <w:r w:rsidRPr="00CE5103">
              <w:rPr>
                <w:rFonts w:ascii="Times New Roman" w:eastAsia="Times New Roman" w:hAnsi="Times New Roman" w:cs="Times New Roman"/>
                <w:sz w:val="24"/>
                <w:szCs w:val="24"/>
              </w:rPr>
              <w:t xml:space="preserve">  </w:t>
            </w:r>
          </w:p>
          <w:p w:rsidR="0042711A" w:rsidRPr="00CE5103" w:rsidRDefault="0042711A" w:rsidP="0042711A">
            <w:pPr>
              <w:spacing w:before="100" w:beforeAutospacing="1" w:after="100" w:afterAutospacing="1" w:line="240" w:lineRule="auto"/>
              <w:rPr>
                <w:rFonts w:ascii="Times New Roman" w:eastAsia="Times New Roman" w:hAnsi="Times New Roman" w:cs="Times New Roman"/>
                <w:sz w:val="24"/>
                <w:szCs w:val="24"/>
              </w:rPr>
            </w:pPr>
          </w:p>
          <w:p w:rsidR="000177B8" w:rsidRPr="008A5079" w:rsidRDefault="000177B8" w:rsidP="000177B8">
            <w:pPr>
              <w:spacing w:before="100" w:beforeAutospacing="1" w:after="100" w:afterAutospacing="1" w:line="240" w:lineRule="auto"/>
              <w:rPr>
                <w:rFonts w:ascii="Times New Roman" w:eastAsia="Times New Roman" w:hAnsi="Times New Roman" w:cs="Times New Roman"/>
                <w:sz w:val="24"/>
                <w:szCs w:val="24"/>
              </w:rPr>
            </w:pPr>
          </w:p>
          <w:p w:rsidR="000177B8" w:rsidRPr="000177B8" w:rsidRDefault="000177B8" w:rsidP="000177B8">
            <w:pPr>
              <w:spacing w:after="0" w:line="240" w:lineRule="auto"/>
              <w:contextualSpacing/>
              <w:rPr>
                <w:rFonts w:ascii="Times New Roman" w:eastAsia="Times New Roman" w:hAnsi="Times New Roman" w:cs="Times New Roman"/>
                <w:color w:val="000000"/>
                <w:sz w:val="24"/>
                <w:szCs w:val="24"/>
                <w:lang w:val="sr-Cyrl-RS"/>
              </w:rPr>
            </w:pPr>
          </w:p>
        </w:tc>
        <w:tc>
          <w:tcPr>
            <w:tcW w:w="4319" w:type="dxa"/>
          </w:tcPr>
          <w:p w:rsidR="0093079B" w:rsidRDefault="0093079B" w:rsidP="000177B8">
            <w:pPr>
              <w:spacing w:before="100" w:beforeAutospacing="1" w:after="100" w:afterAutospacing="1" w:line="240" w:lineRule="auto"/>
              <w:rPr>
                <w:rFonts w:ascii="Arial" w:eastAsia="Times New Roman" w:hAnsi="Arial" w:cs="Arial"/>
                <w:sz w:val="24"/>
                <w:szCs w:val="24"/>
                <w:lang w:val="sr-Cyrl-RS"/>
              </w:rPr>
            </w:pPr>
          </w:p>
          <w:p w:rsidR="0093079B" w:rsidRDefault="0093079B" w:rsidP="000177B8">
            <w:pPr>
              <w:spacing w:before="100" w:beforeAutospacing="1" w:after="100" w:afterAutospacing="1" w:line="240" w:lineRule="auto"/>
              <w:rPr>
                <w:rFonts w:ascii="Arial" w:eastAsia="Times New Roman" w:hAnsi="Arial" w:cs="Arial"/>
                <w:sz w:val="24"/>
                <w:szCs w:val="24"/>
                <w:lang w:val="sr-Cyrl-RS"/>
              </w:rPr>
            </w:pPr>
          </w:p>
          <w:p w:rsidR="008A5079" w:rsidRPr="0042711A" w:rsidRDefault="00233D12" w:rsidP="000177B8">
            <w:pPr>
              <w:spacing w:before="100" w:beforeAutospacing="1" w:after="100" w:afterAutospacing="1" w:line="240" w:lineRule="auto"/>
              <w:rPr>
                <w:rFonts w:ascii="Times New Roman" w:eastAsia="Times New Roman" w:hAnsi="Times New Roman" w:cs="Times New Roman"/>
                <w:sz w:val="24"/>
                <w:szCs w:val="24"/>
                <w:lang w:val="sr-Cyrl-RS"/>
              </w:rPr>
            </w:pPr>
            <w:r w:rsidRPr="00233D12">
              <w:rPr>
                <w:rFonts w:ascii="Arial" w:eastAsia="Times New Roman" w:hAnsi="Arial" w:cs="Arial"/>
                <w:sz w:val="24"/>
                <w:szCs w:val="24"/>
              </w:rPr>
              <w:t>1</w:t>
            </w:r>
            <w:r w:rsidRPr="008A5079">
              <w:rPr>
                <w:rFonts w:ascii="Times New Roman" w:eastAsia="Times New Roman" w:hAnsi="Times New Roman" w:cs="Times New Roman"/>
                <w:sz w:val="24"/>
                <w:szCs w:val="24"/>
              </w:rPr>
              <w:t xml:space="preserve">5-16  </w:t>
            </w:r>
            <w:r w:rsidR="00A747B8">
              <w:rPr>
                <w:rFonts w:ascii="Times New Roman" w:eastAsia="Times New Roman" w:hAnsi="Times New Roman" w:cs="Times New Roman"/>
                <w:sz w:val="24"/>
                <w:szCs w:val="24"/>
                <w:lang w:val="sr-Cyrl-RS"/>
              </w:rPr>
              <w:t xml:space="preserve">- </w:t>
            </w:r>
            <w:r w:rsidRPr="008A5079">
              <w:rPr>
                <w:rFonts w:ascii="Times New Roman" w:eastAsia="Times New Roman" w:hAnsi="Times New Roman" w:cs="Times New Roman"/>
                <w:sz w:val="24"/>
                <w:szCs w:val="24"/>
              </w:rPr>
              <w:t>Приказ грађевинских објеката и техничко цртање у грађевинарству</w:t>
            </w:r>
            <w:r w:rsidR="008A5079">
              <w:rPr>
                <w:rFonts w:ascii="Times New Roman" w:eastAsia="Times New Roman" w:hAnsi="Times New Roman" w:cs="Times New Roman"/>
                <w:sz w:val="24"/>
                <w:szCs w:val="24"/>
              </w:rPr>
              <w:t xml:space="preserve"> </w:t>
            </w:r>
            <w:r w:rsidR="0042711A">
              <w:rPr>
                <w:rFonts w:ascii="Times New Roman" w:eastAsia="Times New Roman" w:hAnsi="Times New Roman" w:cs="Times New Roman"/>
                <w:sz w:val="24"/>
                <w:szCs w:val="24"/>
                <w:lang w:val="sr-Cyrl-RS"/>
              </w:rPr>
              <w:t>(</w:t>
            </w:r>
            <w:r w:rsidRPr="008A5079">
              <w:rPr>
                <w:rFonts w:ascii="Times New Roman" w:eastAsia="Times New Roman" w:hAnsi="Times New Roman" w:cs="Times New Roman"/>
                <w:sz w:val="24"/>
                <w:szCs w:val="24"/>
              </w:rPr>
              <w:t>17-18;</w:t>
            </w:r>
            <w:r w:rsidR="000177B8" w:rsidRPr="008A5079">
              <w:rPr>
                <w:rFonts w:ascii="Times New Roman" w:eastAsia="Times New Roman" w:hAnsi="Times New Roman" w:cs="Times New Roman"/>
                <w:sz w:val="24"/>
                <w:szCs w:val="24"/>
              </w:rPr>
              <w:t xml:space="preserve"> </w:t>
            </w:r>
            <w:r w:rsidRPr="008A5079">
              <w:rPr>
                <w:rFonts w:ascii="Times New Roman" w:eastAsia="Times New Roman" w:hAnsi="Times New Roman" w:cs="Times New Roman"/>
                <w:sz w:val="24"/>
                <w:szCs w:val="24"/>
              </w:rPr>
              <w:t>19-20</w:t>
            </w:r>
            <w:r w:rsidR="000177B8" w:rsidRPr="008A5079">
              <w:rPr>
                <w:rFonts w:ascii="Times New Roman" w:eastAsia="Times New Roman" w:hAnsi="Times New Roman" w:cs="Times New Roman"/>
                <w:sz w:val="24"/>
                <w:szCs w:val="24"/>
              </w:rPr>
              <w:t>; 21-22</w:t>
            </w:r>
            <w:r w:rsidR="0042711A">
              <w:rPr>
                <w:rFonts w:ascii="Times New Roman" w:eastAsia="Times New Roman" w:hAnsi="Times New Roman" w:cs="Times New Roman"/>
                <w:sz w:val="24"/>
                <w:szCs w:val="24"/>
                <w:lang w:val="sr-Cyrl-RS"/>
              </w:rPr>
              <w:t>)</w:t>
            </w:r>
          </w:p>
          <w:p w:rsidR="0093079B" w:rsidRDefault="0093079B" w:rsidP="008A5079">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8A5079" w:rsidRPr="0093079B" w:rsidRDefault="008A5079" w:rsidP="008A5079">
            <w:pPr>
              <w:spacing w:before="100" w:beforeAutospacing="1" w:after="100" w:afterAutospacing="1"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23-24</w:t>
            </w:r>
            <w:r>
              <w:rPr>
                <w:rFonts w:ascii="Times New Roman" w:eastAsia="Times New Roman" w:hAnsi="Times New Roman" w:cs="Times New Roman"/>
                <w:sz w:val="24"/>
                <w:szCs w:val="24"/>
                <w:lang w:val="sr-Cyrl-RS"/>
              </w:rPr>
              <w:t xml:space="preserve"> - </w:t>
            </w:r>
            <w:r w:rsidRPr="008A5079">
              <w:rPr>
                <w:rFonts w:ascii="Times New Roman" w:eastAsia="Times New Roman" w:hAnsi="Times New Roman" w:cs="Times New Roman"/>
                <w:sz w:val="24"/>
                <w:szCs w:val="24"/>
              </w:rPr>
              <w:t xml:space="preserve">Техничко цртање помоћу рачунара </w:t>
            </w:r>
            <w:r w:rsidR="0042711A">
              <w:rPr>
                <w:rFonts w:ascii="Times New Roman" w:eastAsia="Times New Roman" w:hAnsi="Times New Roman" w:cs="Times New Roman"/>
                <w:sz w:val="24"/>
                <w:szCs w:val="24"/>
                <w:lang w:val="sr-Cyrl-RS"/>
              </w:rPr>
              <w:t xml:space="preserve"> (</w:t>
            </w:r>
            <w:r w:rsidRPr="008A5079">
              <w:rPr>
                <w:rFonts w:ascii="Times New Roman" w:eastAsia="Times New Roman" w:hAnsi="Times New Roman" w:cs="Times New Roman"/>
                <w:sz w:val="24"/>
                <w:szCs w:val="24"/>
              </w:rPr>
              <w:t>25-26</w:t>
            </w:r>
            <w:r w:rsidR="0042711A">
              <w:rPr>
                <w:rFonts w:ascii="Times New Roman" w:eastAsia="Times New Roman" w:hAnsi="Times New Roman" w:cs="Times New Roman"/>
                <w:sz w:val="24"/>
                <w:szCs w:val="24"/>
                <w:lang w:val="sr-Cyrl-RS"/>
              </w:rPr>
              <w:t xml:space="preserve">; </w:t>
            </w:r>
            <w:r w:rsidRPr="008A5079">
              <w:rPr>
                <w:rFonts w:ascii="Times New Roman" w:eastAsia="Times New Roman" w:hAnsi="Times New Roman" w:cs="Times New Roman"/>
                <w:sz w:val="24"/>
                <w:szCs w:val="24"/>
              </w:rPr>
              <w:t>27-28</w:t>
            </w:r>
            <w:r w:rsidR="0042711A">
              <w:rPr>
                <w:rFonts w:ascii="Times New Roman" w:eastAsia="Times New Roman" w:hAnsi="Times New Roman" w:cs="Times New Roman"/>
                <w:sz w:val="24"/>
                <w:szCs w:val="24"/>
                <w:lang w:val="sr-Cyrl-RS"/>
              </w:rPr>
              <w:t>)</w:t>
            </w:r>
          </w:p>
          <w:p w:rsidR="0093079B" w:rsidRDefault="0093079B" w:rsidP="00CE5103">
            <w:pPr>
              <w:spacing w:before="100" w:beforeAutospacing="1" w:after="100" w:afterAutospacing="1" w:line="240" w:lineRule="auto"/>
              <w:rPr>
                <w:rFonts w:ascii="Times New Roman" w:eastAsia="Times New Roman" w:hAnsi="Times New Roman" w:cs="Times New Roman"/>
                <w:sz w:val="24"/>
                <w:szCs w:val="24"/>
                <w:lang w:val="sr-Cyrl-RS"/>
              </w:rPr>
            </w:pPr>
          </w:p>
          <w:p w:rsidR="00CE5103" w:rsidRPr="00A747B8" w:rsidRDefault="00CE5103" w:rsidP="00CE5103">
            <w:pPr>
              <w:spacing w:before="100" w:beforeAutospacing="1" w:after="100" w:afterAutospacing="1" w:line="240" w:lineRule="auto"/>
              <w:rPr>
                <w:rFonts w:ascii="Times New Roman" w:eastAsia="Times New Roman" w:hAnsi="Times New Roman" w:cs="Times New Roman"/>
                <w:sz w:val="24"/>
                <w:szCs w:val="24"/>
              </w:rPr>
            </w:pPr>
            <w:r w:rsidRPr="00A747B8">
              <w:rPr>
                <w:rFonts w:ascii="Times New Roman" w:eastAsia="Times New Roman" w:hAnsi="Times New Roman" w:cs="Times New Roman"/>
                <w:sz w:val="24"/>
                <w:szCs w:val="24"/>
              </w:rPr>
              <w:t>29-30</w:t>
            </w:r>
            <w:r w:rsidR="00A747B8" w:rsidRPr="00A747B8">
              <w:rPr>
                <w:rFonts w:ascii="Times New Roman" w:eastAsia="Times New Roman" w:hAnsi="Times New Roman" w:cs="Times New Roman"/>
                <w:sz w:val="24"/>
                <w:szCs w:val="24"/>
                <w:lang w:val="sr-Cyrl-RS"/>
              </w:rPr>
              <w:t xml:space="preserve">; </w:t>
            </w:r>
            <w:r w:rsidRPr="00A747B8">
              <w:rPr>
                <w:rFonts w:ascii="Times New Roman" w:eastAsia="Times New Roman" w:hAnsi="Times New Roman" w:cs="Times New Roman"/>
                <w:sz w:val="24"/>
                <w:szCs w:val="24"/>
              </w:rPr>
              <w:t>31-</w:t>
            </w:r>
            <w:r w:rsidR="00A747B8" w:rsidRPr="00A747B8">
              <w:rPr>
                <w:rFonts w:ascii="Times New Roman" w:eastAsia="Times New Roman" w:hAnsi="Times New Roman" w:cs="Times New Roman"/>
                <w:sz w:val="24"/>
                <w:szCs w:val="24"/>
                <w:lang w:val="sr-Cyrl-RS"/>
              </w:rPr>
              <w:t xml:space="preserve"> </w:t>
            </w:r>
            <w:r w:rsidRPr="00A747B8">
              <w:rPr>
                <w:rFonts w:ascii="Times New Roman" w:eastAsia="Times New Roman" w:hAnsi="Times New Roman" w:cs="Times New Roman"/>
                <w:sz w:val="24"/>
                <w:szCs w:val="24"/>
              </w:rPr>
              <w:t>32</w:t>
            </w:r>
            <w:r w:rsidRPr="00A747B8">
              <w:rPr>
                <w:rFonts w:ascii="Times New Roman" w:eastAsia="Times New Roman" w:hAnsi="Times New Roman" w:cs="Times New Roman"/>
                <w:sz w:val="24"/>
                <w:szCs w:val="24"/>
                <w:lang w:val="sr-Cyrl-RS"/>
              </w:rPr>
              <w:t xml:space="preserve"> </w:t>
            </w:r>
            <w:r w:rsidR="00A747B8">
              <w:rPr>
                <w:rFonts w:ascii="Times New Roman" w:eastAsia="Times New Roman" w:hAnsi="Times New Roman" w:cs="Times New Roman"/>
                <w:sz w:val="24"/>
                <w:szCs w:val="24"/>
                <w:lang w:val="sr-Cyrl-RS"/>
              </w:rPr>
              <w:t xml:space="preserve">- </w:t>
            </w:r>
            <w:r w:rsidRPr="00A747B8">
              <w:rPr>
                <w:rFonts w:ascii="Times New Roman" w:eastAsia="Times New Roman" w:hAnsi="Times New Roman" w:cs="Times New Roman"/>
                <w:sz w:val="24"/>
                <w:szCs w:val="24"/>
              </w:rPr>
              <w:t xml:space="preserve">Представљање идеја и решења уз коришћење дигиталних презентација </w:t>
            </w:r>
          </w:p>
          <w:p w:rsidR="00CE5103" w:rsidRPr="0042711A" w:rsidRDefault="00CE5103" w:rsidP="008A5079">
            <w:pPr>
              <w:spacing w:before="100" w:beforeAutospacing="1" w:after="100" w:afterAutospacing="1" w:line="240" w:lineRule="auto"/>
              <w:rPr>
                <w:rFonts w:ascii="Times New Roman" w:eastAsia="Times New Roman" w:hAnsi="Times New Roman" w:cs="Times New Roman"/>
                <w:sz w:val="24"/>
                <w:szCs w:val="24"/>
                <w:lang w:val="sr-Cyrl-RS"/>
              </w:rPr>
            </w:pPr>
          </w:p>
          <w:p w:rsidR="00834D7A" w:rsidRPr="008A5079" w:rsidRDefault="00834D7A" w:rsidP="008A5079">
            <w:pPr>
              <w:spacing w:before="100" w:beforeAutospacing="1" w:after="100" w:afterAutospacing="1" w:line="240" w:lineRule="auto"/>
              <w:rPr>
                <w:rFonts w:ascii="Times New Roman" w:eastAsia="Times New Roman" w:hAnsi="Times New Roman" w:cs="Times New Roman"/>
                <w:sz w:val="24"/>
                <w:szCs w:val="24"/>
              </w:rPr>
            </w:pPr>
          </w:p>
        </w:tc>
      </w:tr>
    </w:tbl>
    <w:p w:rsidR="00834D7A" w:rsidRDefault="00834D7A">
      <w:pPr>
        <w:rPr>
          <w:lang w:val="sr-Cyrl-RS"/>
        </w:rPr>
      </w:pPr>
    </w:p>
    <w:p w:rsidR="002917E4" w:rsidRDefault="002917E4">
      <w:pPr>
        <w:rPr>
          <w:lang w:val="sr-Cyrl-RS"/>
        </w:rPr>
      </w:pPr>
    </w:p>
    <w:p w:rsidR="002917E4" w:rsidRDefault="002917E4">
      <w:pPr>
        <w:rPr>
          <w:lang w:val="sr-Cyrl-RS"/>
        </w:rPr>
      </w:pPr>
    </w:p>
    <w:p w:rsidR="002917E4" w:rsidRDefault="002917E4">
      <w:pPr>
        <w:rPr>
          <w:lang w:val="sr-Cyrl-RS"/>
        </w:rPr>
        <w:sectPr w:rsidR="002917E4" w:rsidSect="006804D0">
          <w:pgSz w:w="12240" w:h="15840"/>
          <w:pgMar w:top="720" w:right="720" w:bottom="720" w:left="720" w:header="720" w:footer="720" w:gutter="0"/>
          <w:cols w:space="720"/>
          <w:docGrid w:linePitch="360"/>
        </w:sectPr>
      </w:pPr>
    </w:p>
    <w:p w:rsidR="002917E4" w:rsidRDefault="002917E4">
      <w:pPr>
        <w:rPr>
          <w:lang w:val="sr-Cyrl-RS"/>
        </w:rPr>
      </w:pPr>
    </w:p>
    <w:tbl>
      <w:tblPr>
        <w:tblW w:w="10319" w:type="dxa"/>
        <w:jc w:val="center"/>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8"/>
        <w:gridCol w:w="3972"/>
        <w:gridCol w:w="4319"/>
      </w:tblGrid>
      <w:tr w:rsidR="002917E4" w:rsidRPr="004807C0" w:rsidTr="002917E4">
        <w:trPr>
          <w:jc w:val="center"/>
        </w:trPr>
        <w:tc>
          <w:tcPr>
            <w:tcW w:w="2028" w:type="dxa"/>
            <w:shd w:val="clear" w:color="auto" w:fill="E7E6E6"/>
            <w:vAlign w:val="center"/>
          </w:tcPr>
          <w:p w:rsidR="002917E4" w:rsidRDefault="002917E4" w:rsidP="00976C41">
            <w:pPr>
              <w:spacing w:after="0"/>
              <w:jc w:val="center"/>
              <w:rPr>
                <w:rFonts w:ascii="Times New Roman" w:eastAsia="Times New Roman" w:hAnsi="Times New Roman" w:cs="Times New Roman"/>
                <w:b/>
                <w:color w:val="000000"/>
                <w:sz w:val="24"/>
                <w:szCs w:val="24"/>
                <w:lang w:val="sr-Cyrl-RS"/>
              </w:rPr>
            </w:pPr>
            <w:r w:rsidRPr="004807C0">
              <w:rPr>
                <w:rFonts w:ascii="Times New Roman" w:eastAsia="Times New Roman" w:hAnsi="Times New Roman" w:cs="Times New Roman"/>
                <w:b/>
                <w:color w:val="000000"/>
                <w:sz w:val="24"/>
                <w:szCs w:val="24"/>
              </w:rPr>
              <w:t>ОБЛАСТ</w:t>
            </w:r>
            <w:r>
              <w:rPr>
                <w:rFonts w:ascii="Times New Roman" w:eastAsia="Times New Roman" w:hAnsi="Times New Roman" w:cs="Times New Roman"/>
                <w:b/>
                <w:color w:val="000000"/>
                <w:sz w:val="24"/>
                <w:szCs w:val="24"/>
                <w:lang w:val="sr-Cyrl-RS"/>
              </w:rPr>
              <w:t xml:space="preserve"> </w:t>
            </w:r>
            <w:r w:rsidRPr="004807C0">
              <w:rPr>
                <w:rFonts w:ascii="Times New Roman" w:eastAsia="Times New Roman" w:hAnsi="Times New Roman" w:cs="Times New Roman"/>
                <w:b/>
                <w:color w:val="000000"/>
                <w:sz w:val="24"/>
                <w:szCs w:val="24"/>
              </w:rPr>
              <w:t>/</w:t>
            </w:r>
          </w:p>
          <w:p w:rsidR="002917E4" w:rsidRPr="004807C0" w:rsidRDefault="002917E4"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ТЕМА</w:t>
            </w:r>
          </w:p>
        </w:tc>
        <w:tc>
          <w:tcPr>
            <w:tcW w:w="3972" w:type="dxa"/>
            <w:shd w:val="clear" w:color="auto" w:fill="E7E6E6"/>
          </w:tcPr>
          <w:p w:rsidR="002917E4" w:rsidRPr="004807C0" w:rsidRDefault="002917E4" w:rsidP="00976C41">
            <w:pPr>
              <w:keepNext/>
              <w:spacing w:after="0" w:line="240" w:lineRule="auto"/>
              <w:jc w:val="center"/>
              <w:rPr>
                <w:rFonts w:ascii="Arial" w:eastAsia="Arial" w:hAnsi="Arial" w:cs="Arial"/>
                <w:color w:val="000000"/>
                <w:sz w:val="24"/>
                <w:szCs w:val="24"/>
                <w:lang w:val="ru-RU"/>
              </w:rPr>
            </w:pPr>
            <w:r w:rsidRPr="004807C0">
              <w:rPr>
                <w:rFonts w:ascii="Times New Roman" w:eastAsia="Times New Roman" w:hAnsi="Times New Roman" w:cs="Times New Roman"/>
                <w:b/>
                <w:color w:val="000000"/>
                <w:sz w:val="24"/>
                <w:szCs w:val="24"/>
                <w:lang w:val="ru-RU"/>
              </w:rPr>
              <w:t>ИСХОДИ</w:t>
            </w:r>
          </w:p>
          <w:p w:rsidR="002917E4" w:rsidRPr="004807C0" w:rsidRDefault="002917E4" w:rsidP="00976C41">
            <w:pPr>
              <w:spacing w:after="0"/>
              <w:jc w:val="center"/>
              <w:rPr>
                <w:rFonts w:ascii="Arial" w:eastAsia="Arial" w:hAnsi="Arial" w:cs="Arial"/>
                <w:color w:val="000000"/>
                <w:sz w:val="24"/>
                <w:szCs w:val="24"/>
                <w:lang w:val="ru-RU"/>
              </w:rPr>
            </w:pPr>
            <w:r w:rsidRPr="004807C0">
              <w:rPr>
                <w:rFonts w:ascii="Times New Roman" w:eastAsia="Times New Roman" w:hAnsi="Times New Roman" w:cs="Times New Roman"/>
                <w:color w:val="000000"/>
                <w:sz w:val="24"/>
                <w:szCs w:val="24"/>
                <w:lang w:val="ru-RU"/>
              </w:rPr>
              <w:t>По завршеној области</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теми ученик ће бити у стању да:</w:t>
            </w:r>
          </w:p>
        </w:tc>
        <w:tc>
          <w:tcPr>
            <w:tcW w:w="4319" w:type="dxa"/>
            <w:shd w:val="clear" w:color="auto" w:fill="E7E6E6"/>
            <w:vAlign w:val="center"/>
          </w:tcPr>
          <w:p w:rsidR="002917E4" w:rsidRPr="004807C0" w:rsidRDefault="002917E4"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САДРЖАЈИ</w:t>
            </w:r>
          </w:p>
        </w:tc>
      </w:tr>
      <w:tr w:rsidR="002917E4" w:rsidRPr="004807C0" w:rsidTr="002917E4">
        <w:trPr>
          <w:jc w:val="center"/>
        </w:trPr>
        <w:tc>
          <w:tcPr>
            <w:tcW w:w="2028" w:type="dxa"/>
            <w:vAlign w:val="center"/>
          </w:tcPr>
          <w:p w:rsidR="002917E4" w:rsidRDefault="0020435A"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lang w:val="sr-Cyrl-RS"/>
              </w:rPr>
              <w:t>4</w:t>
            </w:r>
            <w:r w:rsidR="002917E4" w:rsidRPr="00885B30">
              <w:rPr>
                <w:rFonts w:ascii="Arial" w:eastAsia="Arial" w:hAnsi="Arial" w:cs="Arial"/>
                <w:color w:val="002060"/>
                <w:sz w:val="24"/>
                <w:szCs w:val="24"/>
                <w:lang w:val="sr-Cyrl-RS"/>
              </w:rPr>
              <w:t xml:space="preserve">. </w:t>
            </w:r>
            <w:r w:rsidR="002917E4">
              <w:rPr>
                <w:rFonts w:ascii="Arial" w:eastAsia="Arial" w:hAnsi="Arial" w:cs="Arial"/>
                <w:color w:val="002060"/>
                <w:sz w:val="24"/>
                <w:szCs w:val="24"/>
                <w:lang w:val="sr-Cyrl-RS"/>
              </w:rPr>
              <w:t>РЕСУРСИ И ПРОИЗВОДЊА</w:t>
            </w:r>
          </w:p>
          <w:p w:rsidR="002917E4" w:rsidRPr="00885B30" w:rsidRDefault="0020435A"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highlight w:val="yellow"/>
                <w:lang w:val="sr-Cyrl-RS"/>
              </w:rPr>
              <w:t>20</w:t>
            </w:r>
            <w:r w:rsidR="002917E4" w:rsidRPr="00F863E6">
              <w:rPr>
                <w:rFonts w:ascii="Arial" w:eastAsia="Arial" w:hAnsi="Arial" w:cs="Arial"/>
                <w:color w:val="002060"/>
                <w:sz w:val="24"/>
                <w:szCs w:val="24"/>
                <w:highlight w:val="yellow"/>
                <w:lang w:val="sr-Cyrl-RS"/>
              </w:rPr>
              <w:t xml:space="preserve"> час</w:t>
            </w:r>
            <w:r w:rsidR="002917E4">
              <w:rPr>
                <w:rFonts w:ascii="Arial" w:eastAsia="Arial" w:hAnsi="Arial" w:cs="Arial"/>
                <w:color w:val="002060"/>
                <w:sz w:val="24"/>
                <w:szCs w:val="24"/>
                <w:highlight w:val="yellow"/>
                <w:lang w:val="sr-Cyrl-RS"/>
              </w:rPr>
              <w:t>ова</w:t>
            </w:r>
          </w:p>
          <w:p w:rsidR="002917E4" w:rsidRPr="00B42BC3" w:rsidRDefault="002917E4" w:rsidP="00976C41">
            <w:pPr>
              <w:spacing w:after="0"/>
              <w:rPr>
                <w:rFonts w:ascii="Arial" w:eastAsia="Arial" w:hAnsi="Arial" w:cs="Arial"/>
                <w:color w:val="000000"/>
                <w:sz w:val="28"/>
                <w:szCs w:val="28"/>
                <w:lang w:val="sr-Cyrl-RS"/>
              </w:rPr>
            </w:pPr>
          </w:p>
        </w:tc>
        <w:tc>
          <w:tcPr>
            <w:tcW w:w="3972" w:type="dxa"/>
          </w:tcPr>
          <w:p w:rsidR="00A35EC5" w:rsidRDefault="00C043CD" w:rsidP="00C043CD">
            <w:pPr>
              <w:spacing w:before="100" w:beforeAutospacing="1" w:after="100" w:afterAutospacing="1" w:line="240" w:lineRule="auto"/>
              <w:rPr>
                <w:rFonts w:ascii="Times New Roman" w:eastAsia="Times New Roman" w:hAnsi="Times New Roman" w:cs="Times New Roman"/>
                <w:sz w:val="24"/>
                <w:szCs w:val="24"/>
                <w:lang w:val="sr-Cyrl-RS"/>
              </w:rPr>
            </w:pPr>
            <w:r w:rsidRPr="00C043CD">
              <w:rPr>
                <w:rFonts w:ascii="Times New Roman" w:eastAsia="Times New Roman" w:hAnsi="Times New Roman" w:cs="Times New Roman"/>
                <w:sz w:val="24"/>
                <w:szCs w:val="24"/>
              </w:rPr>
              <w:t>33-34</w:t>
            </w:r>
            <w:r w:rsidRPr="00C043CD">
              <w:rPr>
                <w:rFonts w:ascii="Times New Roman" w:eastAsia="Times New Roman" w:hAnsi="Times New Roman" w:cs="Times New Roman"/>
                <w:sz w:val="24"/>
                <w:szCs w:val="24"/>
                <w:lang w:val="sr-Cyrl-RS"/>
              </w:rPr>
              <w:t xml:space="preserve">; </w:t>
            </w:r>
            <w:r w:rsidRPr="00C043CD">
              <w:rPr>
                <w:rFonts w:ascii="Times New Roman" w:eastAsia="Times New Roman" w:hAnsi="Times New Roman" w:cs="Times New Roman"/>
                <w:sz w:val="24"/>
                <w:szCs w:val="24"/>
              </w:rPr>
              <w:t>35-36</w:t>
            </w:r>
            <w:r w:rsidRPr="00C043CD">
              <w:rPr>
                <w:rFonts w:ascii="Times New Roman" w:eastAsia="Times New Roman" w:hAnsi="Times New Roman" w:cs="Times New Roman"/>
                <w:sz w:val="24"/>
                <w:szCs w:val="24"/>
                <w:lang w:val="sr-Cyrl-RS"/>
              </w:rPr>
              <w:t>;</w:t>
            </w:r>
            <w:r w:rsidRPr="00C043CD">
              <w:rPr>
                <w:rFonts w:ascii="Times New Roman" w:eastAsia="Times New Roman" w:hAnsi="Times New Roman" w:cs="Times New Roman"/>
                <w:sz w:val="24"/>
                <w:szCs w:val="24"/>
              </w:rPr>
              <w:t xml:space="preserve"> 37-38  - класификује грађевинске материјале према врсти и својствима и проц</w:t>
            </w:r>
            <w:r>
              <w:rPr>
                <w:rFonts w:ascii="Times New Roman" w:eastAsia="Times New Roman" w:hAnsi="Times New Roman" w:cs="Times New Roman"/>
                <w:sz w:val="24"/>
                <w:szCs w:val="24"/>
              </w:rPr>
              <w:t>ењује могућно</w:t>
            </w:r>
            <w:r w:rsidR="00A35EC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сти њихове примене</w:t>
            </w:r>
          </w:p>
          <w:p w:rsidR="00A35EC5" w:rsidRDefault="00A35EC5" w:rsidP="00A35EC5">
            <w:pPr>
              <w:spacing w:before="100" w:beforeAutospacing="1" w:after="100" w:afterAutospacing="1" w:line="240" w:lineRule="auto"/>
              <w:rPr>
                <w:rFonts w:ascii="Times New Roman" w:eastAsia="Times New Roman" w:hAnsi="Times New Roman" w:cs="Times New Roman"/>
                <w:sz w:val="24"/>
                <w:szCs w:val="24"/>
                <w:lang w:val="sr-Cyrl-RS"/>
              </w:rPr>
            </w:pPr>
            <w:r w:rsidRPr="00A35EC5">
              <w:rPr>
                <w:rFonts w:ascii="Times New Roman" w:eastAsia="Times New Roman" w:hAnsi="Times New Roman" w:cs="Times New Roman"/>
                <w:sz w:val="24"/>
                <w:szCs w:val="24"/>
              </w:rPr>
              <w:t>39-40</w:t>
            </w:r>
            <w:r>
              <w:rPr>
                <w:rFonts w:ascii="Times New Roman" w:eastAsia="Times New Roman" w:hAnsi="Times New Roman" w:cs="Times New Roman"/>
                <w:sz w:val="24"/>
                <w:szCs w:val="24"/>
                <w:lang w:val="sr-Cyrl-RS"/>
              </w:rPr>
              <w:t>;</w:t>
            </w:r>
            <w:r w:rsidRPr="00A35EC5">
              <w:rPr>
                <w:rFonts w:ascii="Times New Roman" w:eastAsia="Times New Roman" w:hAnsi="Times New Roman" w:cs="Times New Roman"/>
                <w:sz w:val="24"/>
                <w:szCs w:val="24"/>
              </w:rPr>
              <w:t xml:space="preserve"> 41-42</w:t>
            </w:r>
            <w:r w:rsidR="00ED46D4">
              <w:rPr>
                <w:rFonts w:ascii="Times New Roman" w:eastAsia="Times New Roman" w:hAnsi="Times New Roman" w:cs="Times New Roman"/>
                <w:sz w:val="24"/>
                <w:szCs w:val="24"/>
                <w:lang w:val="sr-Cyrl-RS"/>
              </w:rPr>
              <w:t>;</w:t>
            </w:r>
            <w:r w:rsidRPr="00A35EC5">
              <w:rPr>
                <w:rFonts w:ascii="Times New Roman" w:eastAsia="Times New Roman" w:hAnsi="Times New Roman" w:cs="Times New Roman"/>
                <w:sz w:val="24"/>
                <w:szCs w:val="24"/>
              </w:rPr>
              <w:t xml:space="preserve"> 43-44  - повезује алате и машине са врстама грађевинских и пољоприв редних радова</w:t>
            </w:r>
          </w:p>
          <w:p w:rsidR="00ED46D4" w:rsidRDefault="00ED46D4" w:rsidP="00A35EC5">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45-46</w:t>
            </w:r>
            <w:r>
              <w:rPr>
                <w:rFonts w:ascii="Times New Roman" w:eastAsia="Times New Roman" w:hAnsi="Times New Roman" w:cs="Times New Roman"/>
                <w:sz w:val="24"/>
                <w:szCs w:val="24"/>
                <w:lang w:val="sr-Cyrl-RS"/>
              </w:rPr>
              <w:t xml:space="preserve"> </w:t>
            </w:r>
            <w:r w:rsidRPr="00ED46D4">
              <w:rPr>
                <w:rFonts w:ascii="Times New Roman" w:eastAsia="Times New Roman" w:hAnsi="Times New Roman" w:cs="Times New Roman"/>
                <w:sz w:val="24"/>
                <w:szCs w:val="24"/>
              </w:rPr>
              <w:t>- повезује коришћење грађе</w:t>
            </w:r>
            <w:r w:rsidR="00F440AA">
              <w:rPr>
                <w:rFonts w:ascii="Times New Roman" w:eastAsia="Times New Roman" w:hAnsi="Times New Roman" w:cs="Times New Roman"/>
                <w:sz w:val="24"/>
                <w:szCs w:val="24"/>
                <w:lang w:val="sr-Cyrl-RS"/>
              </w:rPr>
              <w:t>-</w:t>
            </w:r>
            <w:r w:rsidRPr="00ED46D4">
              <w:rPr>
                <w:rFonts w:ascii="Times New Roman" w:eastAsia="Times New Roman" w:hAnsi="Times New Roman" w:cs="Times New Roman"/>
                <w:sz w:val="24"/>
                <w:szCs w:val="24"/>
              </w:rPr>
              <w:t>винских материјала са утицајем на животну средину</w:t>
            </w:r>
          </w:p>
          <w:p w:rsidR="00C31B53" w:rsidRDefault="00C31B53" w:rsidP="00A35EC5">
            <w:pPr>
              <w:spacing w:before="100" w:beforeAutospacing="1" w:after="100" w:afterAutospacing="1" w:line="240" w:lineRule="auto"/>
              <w:rPr>
                <w:rFonts w:ascii="Times New Roman" w:eastAsia="Times New Roman" w:hAnsi="Times New Roman" w:cs="Times New Roman"/>
                <w:sz w:val="24"/>
                <w:szCs w:val="24"/>
                <w:lang w:val="sr-Cyrl-RS"/>
              </w:rPr>
            </w:pPr>
            <w:r w:rsidRPr="00C31B53">
              <w:rPr>
                <w:rFonts w:ascii="Times New Roman" w:eastAsia="Times New Roman" w:hAnsi="Times New Roman" w:cs="Times New Roman"/>
                <w:sz w:val="24"/>
                <w:szCs w:val="24"/>
              </w:rPr>
              <w:t>- описује занимања у области грађе</w:t>
            </w:r>
            <w:r>
              <w:rPr>
                <w:rFonts w:ascii="Times New Roman" w:eastAsia="Times New Roman" w:hAnsi="Times New Roman" w:cs="Times New Roman"/>
                <w:sz w:val="24"/>
                <w:szCs w:val="24"/>
                <w:lang w:val="sr-Cyrl-RS"/>
              </w:rPr>
              <w:t>-</w:t>
            </w:r>
            <w:r w:rsidRPr="00C31B53">
              <w:rPr>
                <w:rFonts w:ascii="Times New Roman" w:eastAsia="Times New Roman" w:hAnsi="Times New Roman" w:cs="Times New Roman"/>
                <w:sz w:val="24"/>
                <w:szCs w:val="24"/>
              </w:rPr>
              <w:t>винарства, пољопривреде, произво</w:t>
            </w:r>
            <w:r>
              <w:rPr>
                <w:rFonts w:ascii="Times New Roman" w:eastAsia="Times New Roman" w:hAnsi="Times New Roman" w:cs="Times New Roman"/>
                <w:sz w:val="24"/>
                <w:szCs w:val="24"/>
                <w:lang w:val="sr-Cyrl-RS"/>
              </w:rPr>
              <w:t>-</w:t>
            </w:r>
            <w:r w:rsidRPr="00C31B53">
              <w:rPr>
                <w:rFonts w:ascii="Times New Roman" w:eastAsia="Times New Roman" w:hAnsi="Times New Roman" w:cs="Times New Roman"/>
                <w:sz w:val="24"/>
                <w:szCs w:val="24"/>
              </w:rPr>
              <w:t>дње и прераде хране</w:t>
            </w:r>
          </w:p>
          <w:p w:rsidR="00C31B53" w:rsidRPr="00C31B53" w:rsidRDefault="00C31B53" w:rsidP="00A35EC5">
            <w:pPr>
              <w:spacing w:before="100" w:beforeAutospacing="1" w:after="100" w:afterAutospacing="1" w:line="240" w:lineRule="auto"/>
              <w:rPr>
                <w:rFonts w:ascii="Times New Roman" w:eastAsia="Times New Roman" w:hAnsi="Times New Roman" w:cs="Times New Roman"/>
                <w:sz w:val="24"/>
                <w:szCs w:val="24"/>
              </w:rPr>
            </w:pPr>
            <w:r w:rsidRPr="00C31B53">
              <w:rPr>
                <w:rFonts w:ascii="Times New Roman" w:eastAsia="Times New Roman" w:hAnsi="Times New Roman" w:cs="Times New Roman"/>
                <w:sz w:val="24"/>
                <w:szCs w:val="24"/>
              </w:rPr>
              <w:t>- изради модел грађевинске машине или пољопривредне машине уз примену мера заштите на раду</w:t>
            </w:r>
          </w:p>
          <w:p w:rsidR="00F440AA" w:rsidRDefault="006632A8" w:rsidP="006632A8">
            <w:pPr>
              <w:spacing w:before="100" w:beforeAutospacing="1" w:after="100" w:afterAutospacing="1" w:line="240" w:lineRule="auto"/>
              <w:rPr>
                <w:rFonts w:ascii="Times New Roman" w:eastAsia="Times New Roman" w:hAnsi="Times New Roman" w:cs="Times New Roman"/>
                <w:sz w:val="24"/>
                <w:szCs w:val="24"/>
                <w:lang w:val="sr-Cyrl-RS"/>
              </w:rPr>
            </w:pPr>
            <w:r w:rsidRPr="006632A8">
              <w:rPr>
                <w:rFonts w:ascii="Times New Roman" w:eastAsia="Times New Roman" w:hAnsi="Times New Roman" w:cs="Times New Roman"/>
                <w:sz w:val="24"/>
                <w:szCs w:val="24"/>
              </w:rPr>
              <w:t>47-48 - образложи на примеру коришћење обновљивих извора енергије и начине њиховог претв</w:t>
            </w:r>
            <w:r>
              <w:rPr>
                <w:rFonts w:ascii="Times New Roman" w:eastAsia="Times New Roman" w:hAnsi="Times New Roman" w:cs="Times New Roman"/>
                <w:sz w:val="24"/>
                <w:szCs w:val="24"/>
              </w:rPr>
              <w:t>а</w:t>
            </w:r>
            <w:r w:rsidR="00F440AA">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рања у корисне облике енергије</w:t>
            </w:r>
          </w:p>
          <w:p w:rsidR="00F440AA" w:rsidRDefault="00F440AA" w:rsidP="006632A8">
            <w:pPr>
              <w:spacing w:before="100" w:beforeAutospacing="1" w:after="100" w:afterAutospacing="1" w:line="240" w:lineRule="auto"/>
              <w:rPr>
                <w:rFonts w:ascii="Times New Roman" w:eastAsia="Times New Roman" w:hAnsi="Times New Roman" w:cs="Times New Roman"/>
                <w:sz w:val="24"/>
                <w:szCs w:val="24"/>
                <w:lang w:val="sr-Cyrl-RS"/>
              </w:rPr>
            </w:pPr>
            <w:r w:rsidRPr="00F440AA">
              <w:rPr>
                <w:rFonts w:ascii="Times New Roman" w:eastAsia="Times New Roman" w:hAnsi="Times New Roman" w:cs="Times New Roman"/>
                <w:sz w:val="24"/>
                <w:szCs w:val="24"/>
              </w:rPr>
              <w:t>- правилно и безбедно користи уређаје за загревање и климатиза</w:t>
            </w:r>
            <w:r>
              <w:rPr>
                <w:rFonts w:ascii="Times New Roman" w:eastAsia="Times New Roman" w:hAnsi="Times New Roman" w:cs="Times New Roman"/>
                <w:sz w:val="24"/>
                <w:szCs w:val="24"/>
                <w:lang w:val="sr-Cyrl-RS"/>
              </w:rPr>
              <w:t>-</w:t>
            </w:r>
            <w:r w:rsidRPr="00F440AA">
              <w:rPr>
                <w:rFonts w:ascii="Times New Roman" w:eastAsia="Times New Roman" w:hAnsi="Times New Roman" w:cs="Times New Roman"/>
                <w:sz w:val="24"/>
                <w:szCs w:val="24"/>
              </w:rPr>
              <w:t>цију простора</w:t>
            </w:r>
          </w:p>
          <w:p w:rsidR="00E73E65" w:rsidRPr="00E73E65" w:rsidRDefault="00E73E65" w:rsidP="006632A8">
            <w:pPr>
              <w:spacing w:before="100" w:beforeAutospacing="1" w:after="100" w:afterAutospacing="1" w:line="240" w:lineRule="auto"/>
              <w:rPr>
                <w:rFonts w:ascii="Times New Roman" w:eastAsia="Times New Roman" w:hAnsi="Times New Roman" w:cs="Times New Roman"/>
                <w:sz w:val="24"/>
                <w:szCs w:val="24"/>
              </w:rPr>
            </w:pPr>
            <w:r w:rsidRPr="00E73E65">
              <w:rPr>
                <w:rFonts w:ascii="Times New Roman" w:eastAsia="Times New Roman" w:hAnsi="Times New Roman" w:cs="Times New Roman"/>
                <w:sz w:val="24"/>
                <w:szCs w:val="24"/>
              </w:rPr>
              <w:t>- повезује значај извођења топлотне изолације са уштедом енергије</w:t>
            </w:r>
          </w:p>
          <w:p w:rsidR="00F0108C" w:rsidRDefault="00F440AA" w:rsidP="00F440AA">
            <w:pPr>
              <w:spacing w:before="100" w:beforeAutospacing="1" w:after="100" w:afterAutospacing="1" w:line="240" w:lineRule="auto"/>
              <w:rPr>
                <w:rFonts w:ascii="Times New Roman" w:eastAsia="Times New Roman" w:hAnsi="Times New Roman" w:cs="Times New Roman"/>
                <w:sz w:val="24"/>
                <w:szCs w:val="24"/>
                <w:lang w:val="sr-Cyrl-RS"/>
              </w:rPr>
            </w:pPr>
            <w:r w:rsidRPr="00F440AA">
              <w:rPr>
                <w:rFonts w:ascii="Times New Roman" w:eastAsia="Times New Roman" w:hAnsi="Times New Roman" w:cs="Times New Roman"/>
                <w:sz w:val="24"/>
                <w:szCs w:val="24"/>
              </w:rPr>
              <w:t>49-50 - реализује активност која указује на важност рециклаже</w:t>
            </w:r>
          </w:p>
          <w:p w:rsidR="00F440AA" w:rsidRPr="005B4CED" w:rsidRDefault="00F0108C" w:rsidP="00F440AA">
            <w:pPr>
              <w:spacing w:before="100" w:beforeAutospacing="1" w:after="100" w:afterAutospacing="1" w:line="240" w:lineRule="auto"/>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 xml:space="preserve">51-52 - </w:t>
            </w:r>
            <w:r w:rsidR="00F440AA" w:rsidRPr="00F440AA">
              <w:rPr>
                <w:rFonts w:ascii="Times New Roman" w:eastAsia="Times New Roman" w:hAnsi="Times New Roman" w:cs="Times New Roman"/>
                <w:sz w:val="24"/>
                <w:szCs w:val="24"/>
              </w:rPr>
              <w:t xml:space="preserve"> </w:t>
            </w:r>
            <w:r w:rsidR="005B4CED">
              <w:rPr>
                <w:rFonts w:ascii="Times New Roman" w:eastAsia="Times New Roman" w:hAnsi="Times New Roman" w:cs="Times New Roman"/>
                <w:color w:val="FF0000"/>
                <w:sz w:val="24"/>
                <w:szCs w:val="24"/>
                <w:lang w:val="sr-Cyrl-RS"/>
              </w:rPr>
              <w:t>недостаје......</w:t>
            </w:r>
          </w:p>
          <w:p w:rsidR="002917E4" w:rsidRPr="00E73E65" w:rsidRDefault="006632A8" w:rsidP="0093079B">
            <w:pPr>
              <w:spacing w:before="100" w:beforeAutospacing="1" w:after="100" w:afterAutospacing="1" w:line="240" w:lineRule="auto"/>
              <w:rPr>
                <w:rFonts w:ascii="Times New Roman" w:eastAsia="Times New Roman" w:hAnsi="Times New Roman" w:cs="Times New Roman"/>
                <w:sz w:val="24"/>
                <w:szCs w:val="24"/>
                <w:lang w:val="sr-Cyrl-RS"/>
              </w:rPr>
            </w:pPr>
            <w:r w:rsidRPr="006632A8">
              <w:rPr>
                <w:rFonts w:ascii="Times New Roman" w:eastAsia="Times New Roman" w:hAnsi="Times New Roman" w:cs="Times New Roman"/>
                <w:sz w:val="24"/>
                <w:szCs w:val="24"/>
              </w:rPr>
              <w:t xml:space="preserve"> </w:t>
            </w:r>
          </w:p>
        </w:tc>
        <w:tc>
          <w:tcPr>
            <w:tcW w:w="4319" w:type="dxa"/>
          </w:tcPr>
          <w:p w:rsidR="00A35EC5" w:rsidRDefault="00AD52CA" w:rsidP="00AD52CA">
            <w:pPr>
              <w:spacing w:before="100" w:beforeAutospacing="1" w:after="100" w:afterAutospacing="1" w:line="240" w:lineRule="auto"/>
              <w:rPr>
                <w:rFonts w:ascii="Times New Roman" w:eastAsia="Times New Roman" w:hAnsi="Times New Roman" w:cs="Times New Roman"/>
                <w:sz w:val="24"/>
                <w:szCs w:val="24"/>
                <w:lang w:val="sr-Cyrl-RS"/>
              </w:rPr>
            </w:pPr>
            <w:r w:rsidRPr="00AD52CA">
              <w:rPr>
                <w:rFonts w:ascii="Times New Roman" w:eastAsia="Times New Roman" w:hAnsi="Times New Roman" w:cs="Times New Roman"/>
                <w:sz w:val="24"/>
                <w:szCs w:val="24"/>
              </w:rPr>
              <w:t>33-34</w:t>
            </w:r>
            <w:r w:rsidR="00C043CD">
              <w:rPr>
                <w:rFonts w:ascii="Times New Roman" w:eastAsia="Times New Roman" w:hAnsi="Times New Roman" w:cs="Times New Roman"/>
                <w:sz w:val="24"/>
                <w:szCs w:val="24"/>
                <w:lang w:val="sr-Cyrl-RS"/>
              </w:rPr>
              <w:t xml:space="preserve"> - </w:t>
            </w:r>
            <w:r w:rsidRPr="00AD52CA">
              <w:rPr>
                <w:rFonts w:ascii="Times New Roman" w:eastAsia="Times New Roman" w:hAnsi="Times New Roman" w:cs="Times New Roman"/>
                <w:sz w:val="24"/>
                <w:szCs w:val="24"/>
              </w:rPr>
              <w:t>Подела, врсте и каракте</w:t>
            </w:r>
            <w:r w:rsidR="00C043CD">
              <w:rPr>
                <w:rFonts w:ascii="Times New Roman" w:eastAsia="Times New Roman" w:hAnsi="Times New Roman" w:cs="Times New Roman"/>
                <w:sz w:val="24"/>
                <w:szCs w:val="24"/>
              </w:rPr>
              <w:t>ристике грађевинских материјала</w:t>
            </w:r>
            <w:r w:rsidR="00C043CD">
              <w:rPr>
                <w:rFonts w:ascii="Times New Roman" w:eastAsia="Times New Roman" w:hAnsi="Times New Roman" w:cs="Times New Roman"/>
                <w:sz w:val="24"/>
                <w:szCs w:val="24"/>
                <w:lang w:val="sr-Cyrl-RS"/>
              </w:rPr>
              <w:t xml:space="preserve"> (</w:t>
            </w:r>
            <w:r w:rsidR="00C043CD" w:rsidRPr="00AD52CA">
              <w:rPr>
                <w:rFonts w:ascii="Times New Roman" w:eastAsia="Times New Roman" w:hAnsi="Times New Roman" w:cs="Times New Roman"/>
                <w:sz w:val="24"/>
                <w:szCs w:val="24"/>
              </w:rPr>
              <w:t xml:space="preserve"> 35-36</w:t>
            </w:r>
            <w:r w:rsidR="00C043CD">
              <w:rPr>
                <w:rFonts w:ascii="Times New Roman" w:eastAsia="Times New Roman" w:hAnsi="Times New Roman" w:cs="Times New Roman"/>
                <w:sz w:val="24"/>
                <w:szCs w:val="24"/>
                <w:lang w:val="sr-Cyrl-RS"/>
              </w:rPr>
              <w:t>;</w:t>
            </w:r>
            <w:r w:rsidR="00C043CD" w:rsidRPr="00AD52CA">
              <w:rPr>
                <w:rFonts w:ascii="Times New Roman" w:eastAsia="Times New Roman" w:hAnsi="Times New Roman" w:cs="Times New Roman"/>
                <w:sz w:val="24"/>
                <w:szCs w:val="24"/>
              </w:rPr>
              <w:t xml:space="preserve"> 37-38</w:t>
            </w:r>
            <w:r w:rsidR="00C043CD">
              <w:rPr>
                <w:rFonts w:ascii="Times New Roman" w:eastAsia="Times New Roman" w:hAnsi="Times New Roman" w:cs="Times New Roman"/>
                <w:sz w:val="24"/>
                <w:szCs w:val="24"/>
                <w:lang w:val="sr-Cyrl-RS"/>
              </w:rPr>
              <w:t>)</w:t>
            </w:r>
          </w:p>
          <w:p w:rsidR="00ED46D4" w:rsidRDefault="00ED46D4" w:rsidP="00ED46D4">
            <w:pPr>
              <w:spacing w:before="100" w:beforeAutospacing="1" w:after="100" w:afterAutospacing="1" w:line="240" w:lineRule="auto"/>
              <w:rPr>
                <w:rFonts w:ascii="Times New Roman" w:eastAsia="Times New Roman" w:hAnsi="Times New Roman" w:cs="Times New Roman"/>
                <w:sz w:val="24"/>
                <w:szCs w:val="24"/>
                <w:lang w:val="sr-Cyrl-RS"/>
              </w:rPr>
            </w:pPr>
          </w:p>
          <w:p w:rsidR="00ED46D4" w:rsidRDefault="00A35EC5" w:rsidP="00ED46D4">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39-40 </w:t>
            </w:r>
            <w:r>
              <w:rPr>
                <w:rFonts w:ascii="Times New Roman" w:eastAsia="Times New Roman" w:hAnsi="Times New Roman" w:cs="Times New Roman"/>
                <w:sz w:val="24"/>
                <w:szCs w:val="24"/>
                <w:lang w:val="sr-Cyrl-RS"/>
              </w:rPr>
              <w:t xml:space="preserve">- </w:t>
            </w:r>
            <w:r w:rsidRPr="00A35EC5">
              <w:rPr>
                <w:rFonts w:ascii="Times New Roman" w:eastAsia="Times New Roman" w:hAnsi="Times New Roman" w:cs="Times New Roman"/>
                <w:sz w:val="24"/>
                <w:szCs w:val="24"/>
              </w:rPr>
              <w:t>Техничка средства у грађевинарству и пољопривреди</w:t>
            </w:r>
            <w:r>
              <w:rPr>
                <w:rFonts w:ascii="Times New Roman" w:eastAsia="Times New Roman" w:hAnsi="Times New Roman" w:cs="Times New Roman"/>
                <w:sz w:val="24"/>
                <w:szCs w:val="24"/>
                <w:lang w:val="sr-Cyrl-RS"/>
              </w:rPr>
              <w:t xml:space="preserve">  (</w:t>
            </w:r>
            <w:r w:rsidRPr="00A35EC5">
              <w:rPr>
                <w:rFonts w:ascii="Times New Roman" w:eastAsia="Times New Roman" w:hAnsi="Times New Roman" w:cs="Times New Roman"/>
                <w:sz w:val="24"/>
                <w:szCs w:val="24"/>
              </w:rPr>
              <w:t>41-42</w:t>
            </w:r>
            <w:r>
              <w:rPr>
                <w:rFonts w:ascii="Times New Roman" w:eastAsia="Times New Roman" w:hAnsi="Times New Roman" w:cs="Times New Roman"/>
                <w:sz w:val="24"/>
                <w:szCs w:val="24"/>
                <w:lang w:val="sr-Cyrl-RS"/>
              </w:rPr>
              <w:t>;</w:t>
            </w:r>
            <w:r w:rsidRPr="00A35EC5">
              <w:rPr>
                <w:rFonts w:ascii="Times New Roman" w:eastAsia="Times New Roman" w:hAnsi="Times New Roman" w:cs="Times New Roman"/>
                <w:sz w:val="24"/>
                <w:szCs w:val="24"/>
              </w:rPr>
              <w:t xml:space="preserve"> 43-44</w:t>
            </w:r>
            <w:r>
              <w:rPr>
                <w:rFonts w:ascii="Times New Roman" w:eastAsia="Times New Roman" w:hAnsi="Times New Roman" w:cs="Times New Roman"/>
                <w:sz w:val="24"/>
                <w:szCs w:val="24"/>
                <w:lang w:val="sr-Cyrl-RS"/>
              </w:rPr>
              <w:t>)</w:t>
            </w:r>
          </w:p>
          <w:p w:rsidR="00ED46D4" w:rsidRDefault="00ED46D4" w:rsidP="00ED46D4">
            <w:pPr>
              <w:spacing w:before="100" w:beforeAutospacing="1" w:after="100" w:afterAutospacing="1" w:line="240" w:lineRule="auto"/>
              <w:rPr>
                <w:rFonts w:ascii="Times New Roman" w:eastAsia="Times New Roman" w:hAnsi="Times New Roman" w:cs="Times New Roman"/>
                <w:sz w:val="24"/>
                <w:szCs w:val="24"/>
                <w:lang w:val="sr-Cyrl-RS"/>
              </w:rPr>
            </w:pPr>
            <w:r w:rsidRPr="00ED46D4">
              <w:rPr>
                <w:rFonts w:ascii="Times New Roman" w:eastAsia="Times New Roman" w:hAnsi="Times New Roman" w:cs="Times New Roman"/>
                <w:sz w:val="24"/>
                <w:szCs w:val="24"/>
              </w:rPr>
              <w:t xml:space="preserve"> 45-46</w:t>
            </w:r>
            <w:r>
              <w:rPr>
                <w:rFonts w:ascii="Times New Roman" w:eastAsia="Times New Roman" w:hAnsi="Times New Roman" w:cs="Times New Roman"/>
                <w:sz w:val="24"/>
                <w:szCs w:val="24"/>
                <w:lang w:val="sr-Cyrl-RS"/>
              </w:rPr>
              <w:t xml:space="preserve"> -</w:t>
            </w:r>
            <w:r w:rsidRPr="00ED46D4">
              <w:rPr>
                <w:rFonts w:ascii="Times New Roman" w:eastAsia="Times New Roman" w:hAnsi="Times New Roman" w:cs="Times New Roman"/>
                <w:sz w:val="24"/>
                <w:szCs w:val="24"/>
              </w:rPr>
              <w:t xml:space="preserve"> Организација рада у грађевинарству и </w:t>
            </w:r>
            <w:r w:rsidR="006632A8">
              <w:rPr>
                <w:rFonts w:ascii="Times New Roman" w:eastAsia="Times New Roman" w:hAnsi="Times New Roman" w:cs="Times New Roman"/>
                <w:sz w:val="24"/>
                <w:szCs w:val="24"/>
              </w:rPr>
              <w:t>пољопривреди</w:t>
            </w:r>
          </w:p>
          <w:p w:rsidR="00E73E65" w:rsidRDefault="00E73E65" w:rsidP="006632A8">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6632A8">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6632A8">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6632A8">
            <w:pPr>
              <w:spacing w:before="100" w:beforeAutospacing="1" w:after="100" w:afterAutospacing="1" w:line="240" w:lineRule="auto"/>
              <w:rPr>
                <w:rFonts w:ascii="Times New Roman" w:eastAsia="Times New Roman" w:hAnsi="Times New Roman" w:cs="Times New Roman"/>
                <w:sz w:val="24"/>
                <w:szCs w:val="24"/>
                <w:lang w:val="sr-Cyrl-RS"/>
              </w:rPr>
            </w:pPr>
          </w:p>
          <w:p w:rsidR="006632A8" w:rsidRDefault="006632A8" w:rsidP="006632A8">
            <w:pPr>
              <w:spacing w:before="100" w:beforeAutospacing="1" w:after="100" w:afterAutospacing="1" w:line="240" w:lineRule="auto"/>
              <w:rPr>
                <w:rFonts w:ascii="Times New Roman" w:eastAsia="Times New Roman" w:hAnsi="Times New Roman" w:cs="Times New Roman"/>
                <w:sz w:val="24"/>
                <w:szCs w:val="24"/>
                <w:lang w:val="sr-Cyrl-RS"/>
              </w:rPr>
            </w:pPr>
            <w:r w:rsidRPr="006632A8">
              <w:rPr>
                <w:rFonts w:ascii="Times New Roman" w:eastAsia="Times New Roman" w:hAnsi="Times New Roman" w:cs="Times New Roman"/>
                <w:sz w:val="24"/>
                <w:szCs w:val="24"/>
              </w:rPr>
              <w:t>47-48   Обновљиви извора енергије и мере за рационално и безбедно коришћење топлотне енергије</w:t>
            </w:r>
          </w:p>
          <w:p w:rsidR="00C31B53" w:rsidRDefault="00C31B53" w:rsidP="00963327">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963327">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963327">
            <w:pPr>
              <w:spacing w:before="100" w:beforeAutospacing="1" w:after="100" w:afterAutospacing="1" w:line="240" w:lineRule="auto"/>
              <w:rPr>
                <w:rFonts w:ascii="Times New Roman" w:eastAsia="Times New Roman" w:hAnsi="Times New Roman" w:cs="Times New Roman"/>
                <w:sz w:val="24"/>
                <w:szCs w:val="24"/>
                <w:lang w:val="sr-Cyrl-RS"/>
              </w:rPr>
            </w:pPr>
          </w:p>
          <w:p w:rsidR="00C31B53" w:rsidRDefault="00C31B53" w:rsidP="00963327">
            <w:pPr>
              <w:spacing w:before="100" w:beforeAutospacing="1" w:after="100" w:afterAutospacing="1" w:line="240" w:lineRule="auto"/>
              <w:rPr>
                <w:rFonts w:ascii="Times New Roman" w:eastAsia="Times New Roman" w:hAnsi="Times New Roman" w:cs="Times New Roman"/>
                <w:sz w:val="24"/>
                <w:szCs w:val="24"/>
                <w:lang w:val="sr-Cyrl-RS"/>
              </w:rPr>
            </w:pPr>
          </w:p>
          <w:p w:rsidR="00963327" w:rsidRDefault="00963327" w:rsidP="00963327">
            <w:pPr>
              <w:spacing w:before="100" w:beforeAutospacing="1" w:after="100" w:afterAutospacing="1" w:line="240" w:lineRule="auto"/>
              <w:rPr>
                <w:rFonts w:ascii="Times New Roman" w:eastAsia="Times New Roman" w:hAnsi="Times New Roman" w:cs="Times New Roman"/>
                <w:sz w:val="24"/>
                <w:szCs w:val="24"/>
                <w:lang w:val="sr-Cyrl-RS"/>
              </w:rPr>
            </w:pPr>
            <w:r w:rsidRPr="00963327">
              <w:rPr>
                <w:rFonts w:ascii="Times New Roman" w:eastAsia="Times New Roman" w:hAnsi="Times New Roman" w:cs="Times New Roman"/>
                <w:sz w:val="24"/>
                <w:szCs w:val="24"/>
              </w:rPr>
              <w:t>49-50    Рециклажа материјала у грађевинарству и пољопривреди и заштита животне средине</w:t>
            </w:r>
          </w:p>
          <w:p w:rsidR="005B4CED" w:rsidRPr="005B4CED" w:rsidRDefault="005B4CED" w:rsidP="00963327">
            <w:pPr>
              <w:spacing w:before="100" w:beforeAutospacing="1" w:after="100" w:afterAutospacing="1" w:line="240" w:lineRule="auto"/>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 xml:space="preserve">51-52 - </w:t>
            </w:r>
            <w:r w:rsidRPr="00F440AA">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lang w:val="sr-Cyrl-RS"/>
              </w:rPr>
              <w:t>недостаје......</w:t>
            </w:r>
          </w:p>
          <w:p w:rsidR="002917E4" w:rsidRPr="00B6223C" w:rsidRDefault="002917E4" w:rsidP="00B6223C">
            <w:pPr>
              <w:spacing w:before="100" w:beforeAutospacing="1" w:after="100" w:afterAutospacing="1" w:line="240" w:lineRule="auto"/>
              <w:rPr>
                <w:rFonts w:ascii="Times New Roman" w:eastAsia="Times New Roman" w:hAnsi="Times New Roman" w:cs="Times New Roman"/>
                <w:sz w:val="24"/>
                <w:szCs w:val="24"/>
                <w:lang w:val="sr-Cyrl-RS"/>
              </w:rPr>
            </w:pPr>
          </w:p>
        </w:tc>
      </w:tr>
    </w:tbl>
    <w:p w:rsidR="004C1077" w:rsidRDefault="004C1077">
      <w:pPr>
        <w:rPr>
          <w:lang w:val="sr-Cyrl-RS"/>
        </w:rPr>
      </w:pPr>
    </w:p>
    <w:p w:rsidR="004C1077" w:rsidRPr="004C1077" w:rsidRDefault="004C1077" w:rsidP="004C1077">
      <w:pPr>
        <w:rPr>
          <w:lang w:val="sr-Cyrl-RS"/>
        </w:rPr>
      </w:pPr>
    </w:p>
    <w:p w:rsidR="004C1077" w:rsidRDefault="004C1077" w:rsidP="004C1077">
      <w:pPr>
        <w:rPr>
          <w:lang w:val="sr-Cyrl-RS"/>
        </w:rPr>
      </w:pPr>
    </w:p>
    <w:p w:rsidR="004C1077" w:rsidRDefault="004C1077" w:rsidP="004C1077">
      <w:pPr>
        <w:jc w:val="right"/>
        <w:rPr>
          <w:lang w:val="sr-Cyrl-RS"/>
        </w:rPr>
        <w:sectPr w:rsidR="004C1077" w:rsidSect="006804D0">
          <w:pgSz w:w="12240" w:h="15840"/>
          <w:pgMar w:top="720" w:right="720" w:bottom="720" w:left="720" w:header="720" w:footer="720" w:gutter="0"/>
          <w:cols w:space="720"/>
          <w:docGrid w:linePitch="360"/>
        </w:sectPr>
      </w:pPr>
    </w:p>
    <w:p w:rsidR="002917E4" w:rsidRDefault="002917E4" w:rsidP="004C1077">
      <w:pPr>
        <w:rPr>
          <w:lang w:val="sr-Cyrl-RS"/>
        </w:rPr>
      </w:pPr>
    </w:p>
    <w:tbl>
      <w:tblPr>
        <w:tblW w:w="10319" w:type="dxa"/>
        <w:jc w:val="center"/>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8"/>
        <w:gridCol w:w="3972"/>
        <w:gridCol w:w="4319"/>
      </w:tblGrid>
      <w:tr w:rsidR="004C1077" w:rsidRPr="004807C0" w:rsidTr="00976C41">
        <w:trPr>
          <w:jc w:val="center"/>
        </w:trPr>
        <w:tc>
          <w:tcPr>
            <w:tcW w:w="2028" w:type="dxa"/>
            <w:shd w:val="clear" w:color="auto" w:fill="E7E6E6"/>
            <w:vAlign w:val="center"/>
          </w:tcPr>
          <w:p w:rsidR="004C1077" w:rsidRDefault="004C1077" w:rsidP="00976C41">
            <w:pPr>
              <w:spacing w:after="0"/>
              <w:jc w:val="center"/>
              <w:rPr>
                <w:rFonts w:ascii="Times New Roman" w:eastAsia="Times New Roman" w:hAnsi="Times New Roman" w:cs="Times New Roman"/>
                <w:b/>
                <w:color w:val="000000"/>
                <w:sz w:val="24"/>
                <w:szCs w:val="24"/>
                <w:lang w:val="sr-Cyrl-RS"/>
              </w:rPr>
            </w:pPr>
            <w:r w:rsidRPr="004807C0">
              <w:rPr>
                <w:rFonts w:ascii="Times New Roman" w:eastAsia="Times New Roman" w:hAnsi="Times New Roman" w:cs="Times New Roman"/>
                <w:b/>
                <w:color w:val="000000"/>
                <w:sz w:val="24"/>
                <w:szCs w:val="24"/>
              </w:rPr>
              <w:t>ОБЛАСТ</w:t>
            </w:r>
            <w:r>
              <w:rPr>
                <w:rFonts w:ascii="Times New Roman" w:eastAsia="Times New Roman" w:hAnsi="Times New Roman" w:cs="Times New Roman"/>
                <w:b/>
                <w:color w:val="000000"/>
                <w:sz w:val="24"/>
                <w:szCs w:val="24"/>
                <w:lang w:val="sr-Cyrl-RS"/>
              </w:rPr>
              <w:t xml:space="preserve"> </w:t>
            </w:r>
            <w:r w:rsidRPr="004807C0">
              <w:rPr>
                <w:rFonts w:ascii="Times New Roman" w:eastAsia="Times New Roman" w:hAnsi="Times New Roman" w:cs="Times New Roman"/>
                <w:b/>
                <w:color w:val="000000"/>
                <w:sz w:val="24"/>
                <w:szCs w:val="24"/>
              </w:rPr>
              <w:t>/</w:t>
            </w:r>
          </w:p>
          <w:p w:rsidR="004C1077" w:rsidRPr="004807C0" w:rsidRDefault="004C1077"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ТЕМА</w:t>
            </w:r>
          </w:p>
        </w:tc>
        <w:tc>
          <w:tcPr>
            <w:tcW w:w="3972" w:type="dxa"/>
            <w:shd w:val="clear" w:color="auto" w:fill="E7E6E6"/>
          </w:tcPr>
          <w:p w:rsidR="004C1077" w:rsidRPr="004807C0" w:rsidRDefault="004C1077" w:rsidP="00976C41">
            <w:pPr>
              <w:keepNext/>
              <w:spacing w:after="0" w:line="240" w:lineRule="auto"/>
              <w:jc w:val="center"/>
              <w:rPr>
                <w:rFonts w:ascii="Arial" w:eastAsia="Arial" w:hAnsi="Arial" w:cs="Arial"/>
                <w:color w:val="000000"/>
                <w:sz w:val="24"/>
                <w:szCs w:val="24"/>
                <w:lang w:val="ru-RU"/>
              </w:rPr>
            </w:pPr>
            <w:r w:rsidRPr="004807C0">
              <w:rPr>
                <w:rFonts w:ascii="Times New Roman" w:eastAsia="Times New Roman" w:hAnsi="Times New Roman" w:cs="Times New Roman"/>
                <w:b/>
                <w:color w:val="000000"/>
                <w:sz w:val="24"/>
                <w:szCs w:val="24"/>
                <w:lang w:val="ru-RU"/>
              </w:rPr>
              <w:t>ИСХОДИ</w:t>
            </w:r>
          </w:p>
          <w:p w:rsidR="004C1077" w:rsidRPr="004807C0" w:rsidRDefault="004C1077" w:rsidP="00976C41">
            <w:pPr>
              <w:spacing w:after="0"/>
              <w:jc w:val="center"/>
              <w:rPr>
                <w:rFonts w:ascii="Arial" w:eastAsia="Arial" w:hAnsi="Arial" w:cs="Arial"/>
                <w:color w:val="000000"/>
                <w:sz w:val="24"/>
                <w:szCs w:val="24"/>
                <w:lang w:val="ru-RU"/>
              </w:rPr>
            </w:pPr>
            <w:r w:rsidRPr="004807C0">
              <w:rPr>
                <w:rFonts w:ascii="Times New Roman" w:eastAsia="Times New Roman" w:hAnsi="Times New Roman" w:cs="Times New Roman"/>
                <w:color w:val="000000"/>
                <w:sz w:val="24"/>
                <w:szCs w:val="24"/>
                <w:lang w:val="ru-RU"/>
              </w:rPr>
              <w:t>По завршеној области</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4807C0">
              <w:rPr>
                <w:rFonts w:ascii="Times New Roman" w:eastAsia="Times New Roman" w:hAnsi="Times New Roman" w:cs="Times New Roman"/>
                <w:color w:val="000000"/>
                <w:sz w:val="24"/>
                <w:szCs w:val="24"/>
                <w:lang w:val="ru-RU"/>
              </w:rPr>
              <w:t>теми ученик ће бити у стању да:</w:t>
            </w:r>
          </w:p>
        </w:tc>
        <w:tc>
          <w:tcPr>
            <w:tcW w:w="4319" w:type="dxa"/>
            <w:shd w:val="clear" w:color="auto" w:fill="E7E6E6"/>
            <w:vAlign w:val="center"/>
          </w:tcPr>
          <w:p w:rsidR="004C1077" w:rsidRPr="004807C0" w:rsidRDefault="004C1077" w:rsidP="00976C41">
            <w:pPr>
              <w:spacing w:after="0"/>
              <w:jc w:val="center"/>
              <w:rPr>
                <w:rFonts w:ascii="Arial" w:eastAsia="Arial" w:hAnsi="Arial" w:cs="Arial"/>
                <w:color w:val="000000"/>
                <w:sz w:val="24"/>
                <w:szCs w:val="24"/>
              </w:rPr>
            </w:pPr>
            <w:r w:rsidRPr="004807C0">
              <w:rPr>
                <w:rFonts w:ascii="Times New Roman" w:eastAsia="Times New Roman" w:hAnsi="Times New Roman" w:cs="Times New Roman"/>
                <w:b/>
                <w:color w:val="000000"/>
                <w:sz w:val="24"/>
                <w:szCs w:val="24"/>
              </w:rPr>
              <w:t>САДРЖАЈИ</w:t>
            </w:r>
          </w:p>
        </w:tc>
      </w:tr>
      <w:tr w:rsidR="004C1077" w:rsidRPr="004807C0" w:rsidTr="00976C41">
        <w:trPr>
          <w:jc w:val="center"/>
        </w:trPr>
        <w:tc>
          <w:tcPr>
            <w:tcW w:w="2028" w:type="dxa"/>
            <w:vAlign w:val="center"/>
          </w:tcPr>
          <w:p w:rsidR="004C1077" w:rsidRDefault="004C1077"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lang w:val="sr-Cyrl-RS"/>
              </w:rPr>
              <w:t>5</w:t>
            </w:r>
            <w:r w:rsidRPr="00885B30">
              <w:rPr>
                <w:rFonts w:ascii="Arial" w:eastAsia="Arial" w:hAnsi="Arial" w:cs="Arial"/>
                <w:color w:val="002060"/>
                <w:sz w:val="24"/>
                <w:szCs w:val="24"/>
                <w:lang w:val="sr-Cyrl-RS"/>
              </w:rPr>
              <w:t xml:space="preserve">. </w:t>
            </w:r>
            <w:r>
              <w:rPr>
                <w:rFonts w:ascii="Arial" w:eastAsia="Arial" w:hAnsi="Arial" w:cs="Arial"/>
                <w:color w:val="002060"/>
                <w:sz w:val="24"/>
                <w:szCs w:val="24"/>
                <w:lang w:val="sr-Cyrl-RS"/>
              </w:rPr>
              <w:t>КОНСТРУКТОРСКО МОДЕЛОВАЊЕ</w:t>
            </w:r>
          </w:p>
          <w:p w:rsidR="004C1077" w:rsidRPr="00885B30" w:rsidRDefault="004C1077" w:rsidP="00976C41">
            <w:pPr>
              <w:spacing w:after="0"/>
              <w:jc w:val="center"/>
              <w:rPr>
                <w:rFonts w:ascii="Arial" w:eastAsia="Arial" w:hAnsi="Arial" w:cs="Arial"/>
                <w:color w:val="002060"/>
                <w:sz w:val="24"/>
                <w:szCs w:val="24"/>
                <w:lang w:val="sr-Cyrl-RS"/>
              </w:rPr>
            </w:pPr>
            <w:r>
              <w:rPr>
                <w:rFonts w:ascii="Arial" w:eastAsia="Arial" w:hAnsi="Arial" w:cs="Arial"/>
                <w:color w:val="002060"/>
                <w:sz w:val="24"/>
                <w:szCs w:val="24"/>
                <w:highlight w:val="yellow"/>
                <w:lang w:val="sr-Cyrl-RS"/>
              </w:rPr>
              <w:t>20</w:t>
            </w:r>
            <w:r w:rsidRPr="00F863E6">
              <w:rPr>
                <w:rFonts w:ascii="Arial" w:eastAsia="Arial" w:hAnsi="Arial" w:cs="Arial"/>
                <w:color w:val="002060"/>
                <w:sz w:val="24"/>
                <w:szCs w:val="24"/>
                <w:highlight w:val="yellow"/>
                <w:lang w:val="sr-Cyrl-RS"/>
              </w:rPr>
              <w:t xml:space="preserve"> час</w:t>
            </w:r>
            <w:r>
              <w:rPr>
                <w:rFonts w:ascii="Arial" w:eastAsia="Arial" w:hAnsi="Arial" w:cs="Arial"/>
                <w:color w:val="002060"/>
                <w:sz w:val="24"/>
                <w:szCs w:val="24"/>
                <w:highlight w:val="yellow"/>
                <w:lang w:val="sr-Cyrl-RS"/>
              </w:rPr>
              <w:t>ова</w:t>
            </w:r>
          </w:p>
          <w:p w:rsidR="004C1077" w:rsidRPr="00B42BC3" w:rsidRDefault="004C1077" w:rsidP="00976C41">
            <w:pPr>
              <w:spacing w:after="0"/>
              <w:rPr>
                <w:rFonts w:ascii="Arial" w:eastAsia="Arial" w:hAnsi="Arial" w:cs="Arial"/>
                <w:color w:val="000000"/>
                <w:sz w:val="28"/>
                <w:szCs w:val="28"/>
                <w:lang w:val="sr-Cyrl-RS"/>
              </w:rPr>
            </w:pPr>
          </w:p>
        </w:tc>
        <w:tc>
          <w:tcPr>
            <w:tcW w:w="3972" w:type="dxa"/>
          </w:tcPr>
          <w:p w:rsidR="00625E0B" w:rsidRDefault="00F0108C" w:rsidP="00625E0B">
            <w:pPr>
              <w:spacing w:before="100" w:beforeAutospacing="1" w:after="100" w:afterAutospacing="1" w:line="240" w:lineRule="auto"/>
              <w:rPr>
                <w:rFonts w:ascii="Times New Roman" w:eastAsia="Times New Roman" w:hAnsi="Times New Roman" w:cs="Times New Roman"/>
                <w:sz w:val="24"/>
                <w:szCs w:val="24"/>
                <w:lang w:val="sr-Cyrl-RS"/>
              </w:rPr>
            </w:pPr>
            <w:r w:rsidRPr="00625E0B">
              <w:rPr>
                <w:rFonts w:ascii="Times New Roman" w:eastAsia="Times New Roman" w:hAnsi="Times New Roman" w:cs="Times New Roman"/>
                <w:sz w:val="24"/>
                <w:szCs w:val="24"/>
                <w:lang w:val="sr-Cyrl-RS"/>
              </w:rPr>
              <w:t>5</w:t>
            </w:r>
            <w:r w:rsidR="004C1077" w:rsidRPr="00625E0B">
              <w:rPr>
                <w:rFonts w:ascii="Times New Roman" w:eastAsia="Times New Roman" w:hAnsi="Times New Roman" w:cs="Times New Roman"/>
                <w:sz w:val="24"/>
                <w:szCs w:val="24"/>
              </w:rPr>
              <w:t>3-</w:t>
            </w:r>
            <w:r w:rsidRPr="00625E0B">
              <w:rPr>
                <w:rFonts w:ascii="Times New Roman" w:eastAsia="Times New Roman" w:hAnsi="Times New Roman" w:cs="Times New Roman"/>
                <w:sz w:val="24"/>
                <w:szCs w:val="24"/>
                <w:lang w:val="sr-Cyrl-RS"/>
              </w:rPr>
              <w:t>5</w:t>
            </w:r>
            <w:r w:rsidR="004C1077" w:rsidRPr="00625E0B">
              <w:rPr>
                <w:rFonts w:ascii="Times New Roman" w:eastAsia="Times New Roman" w:hAnsi="Times New Roman" w:cs="Times New Roman"/>
                <w:sz w:val="24"/>
                <w:szCs w:val="24"/>
              </w:rPr>
              <w:t>4</w:t>
            </w:r>
            <w:r w:rsidRPr="00625E0B">
              <w:rPr>
                <w:rFonts w:ascii="Times New Roman" w:eastAsia="Times New Roman" w:hAnsi="Times New Roman" w:cs="Times New Roman"/>
                <w:sz w:val="24"/>
                <w:szCs w:val="24"/>
                <w:lang w:val="sr-Cyrl-RS"/>
              </w:rPr>
              <w:t xml:space="preserve"> - </w:t>
            </w:r>
            <w:r w:rsidR="00625E0B" w:rsidRPr="00625E0B">
              <w:rPr>
                <w:rFonts w:ascii="Times New Roman" w:eastAsia="Times New Roman" w:hAnsi="Times New Roman" w:cs="Times New Roman"/>
                <w:sz w:val="24"/>
                <w:szCs w:val="24"/>
              </w:rPr>
              <w:t>самостално проналази информације о условима, потребама и начину реализације макете</w:t>
            </w:r>
            <w:r w:rsidR="00625E0B">
              <w:rPr>
                <w:rFonts w:ascii="Times New Roman" w:eastAsia="Times New Roman" w:hAnsi="Times New Roman" w:cs="Times New Roman"/>
                <w:sz w:val="24"/>
                <w:szCs w:val="24"/>
                <w:lang w:val="sr-Cyrl-RS"/>
              </w:rPr>
              <w:t xml:space="preserve">  </w:t>
            </w:r>
            <w:r w:rsidR="00625E0B" w:rsidRPr="00625E0B">
              <w:rPr>
                <w:rFonts w:ascii="Times New Roman" w:eastAsia="Times New Roman" w:hAnsi="Times New Roman" w:cs="Times New Roman"/>
                <w:sz w:val="24"/>
                <w:szCs w:val="24"/>
              </w:rPr>
              <w:t>/</w:t>
            </w:r>
            <w:r w:rsidR="00625E0B">
              <w:rPr>
                <w:rFonts w:ascii="Times New Roman" w:eastAsia="Times New Roman" w:hAnsi="Times New Roman" w:cs="Times New Roman"/>
                <w:sz w:val="24"/>
                <w:szCs w:val="24"/>
                <w:lang w:val="sr-Cyrl-RS"/>
              </w:rPr>
              <w:t xml:space="preserve"> </w:t>
            </w:r>
            <w:r w:rsidR="00625E0B">
              <w:rPr>
                <w:rFonts w:ascii="Times New Roman" w:eastAsia="Times New Roman" w:hAnsi="Times New Roman" w:cs="Times New Roman"/>
                <w:sz w:val="24"/>
                <w:szCs w:val="24"/>
              </w:rPr>
              <w:t>мод</w:t>
            </w:r>
            <w:r w:rsidR="00625E0B">
              <w:rPr>
                <w:rFonts w:ascii="Times New Roman" w:eastAsia="Times New Roman" w:hAnsi="Times New Roman" w:cs="Times New Roman"/>
                <w:sz w:val="24"/>
                <w:szCs w:val="24"/>
                <w:lang w:val="sr-Cyrl-RS"/>
              </w:rPr>
              <w:t>е</w:t>
            </w:r>
            <w:r w:rsidR="00625E0B" w:rsidRPr="00625E0B">
              <w:rPr>
                <w:rFonts w:ascii="Times New Roman" w:eastAsia="Times New Roman" w:hAnsi="Times New Roman" w:cs="Times New Roman"/>
                <w:sz w:val="24"/>
                <w:szCs w:val="24"/>
              </w:rPr>
              <w:t>ла</w:t>
            </w:r>
            <w:r w:rsidR="00625E0B">
              <w:rPr>
                <w:rFonts w:ascii="Times New Roman" w:eastAsia="Times New Roman" w:hAnsi="Times New Roman" w:cs="Times New Roman"/>
                <w:sz w:val="24"/>
                <w:szCs w:val="24"/>
                <w:lang w:val="sr-Cyrl-RS"/>
              </w:rPr>
              <w:t xml:space="preserve"> </w:t>
            </w:r>
            <w:r w:rsidR="00625E0B" w:rsidRPr="00625E0B">
              <w:rPr>
                <w:rFonts w:ascii="Times New Roman" w:eastAsia="Times New Roman" w:hAnsi="Times New Roman" w:cs="Times New Roman"/>
                <w:sz w:val="24"/>
                <w:szCs w:val="24"/>
              </w:rPr>
              <w:t>користећи ИКТ</w:t>
            </w:r>
          </w:p>
          <w:p w:rsidR="00FD73F9" w:rsidRPr="00FD73F9" w:rsidRDefault="00FD73F9" w:rsidP="00625E0B">
            <w:pPr>
              <w:spacing w:before="100" w:beforeAutospacing="1" w:after="100" w:afterAutospacing="1" w:line="240" w:lineRule="auto"/>
              <w:rPr>
                <w:rFonts w:ascii="Times New Roman" w:eastAsia="Times New Roman" w:hAnsi="Times New Roman" w:cs="Times New Roman"/>
                <w:sz w:val="24"/>
                <w:szCs w:val="24"/>
              </w:rPr>
            </w:pPr>
            <w:r w:rsidRPr="00FD73F9">
              <w:rPr>
                <w:rFonts w:ascii="Times New Roman" w:eastAsia="Times New Roman" w:hAnsi="Times New Roman" w:cs="Times New Roman"/>
                <w:sz w:val="24"/>
                <w:szCs w:val="24"/>
              </w:rPr>
              <w:t>- припрема и организује радно окружење одређујући одговарајуће алате, машине и опрему у складу са захтевима посла и материјалом који се обрађује</w:t>
            </w:r>
          </w:p>
          <w:p w:rsidR="00FD73F9" w:rsidRPr="00D21C98" w:rsidRDefault="00D21C98" w:rsidP="00FD73F9">
            <w:pPr>
              <w:spacing w:before="100" w:beforeAutospacing="1" w:after="100" w:afterAutospacing="1" w:line="240" w:lineRule="auto"/>
              <w:rPr>
                <w:rFonts w:ascii="Times New Roman" w:eastAsia="Times New Roman" w:hAnsi="Times New Roman" w:cs="Times New Roman"/>
                <w:sz w:val="24"/>
                <w:szCs w:val="24"/>
                <w:lang w:val="sr-Cyrl-RS"/>
              </w:rPr>
            </w:pPr>
            <w:r w:rsidRPr="00D21C98">
              <w:rPr>
                <w:rFonts w:ascii="Times New Roman" w:eastAsia="Times New Roman" w:hAnsi="Times New Roman" w:cs="Times New Roman"/>
                <w:sz w:val="24"/>
                <w:szCs w:val="24"/>
              </w:rPr>
              <w:t>55-56; 57-58; 59-60; 61-62</w:t>
            </w:r>
            <w:r w:rsidR="00FD73F9" w:rsidRPr="00D21C98">
              <w:rPr>
                <w:rFonts w:ascii="Times New Roman" w:eastAsia="Times New Roman" w:hAnsi="Times New Roman" w:cs="Times New Roman"/>
                <w:sz w:val="24"/>
                <w:szCs w:val="24"/>
              </w:rPr>
              <w:t>;</w:t>
            </w:r>
            <w:r w:rsidRPr="00D21C98">
              <w:rPr>
                <w:rFonts w:ascii="Times New Roman" w:eastAsia="Times New Roman" w:hAnsi="Times New Roman" w:cs="Times New Roman"/>
                <w:sz w:val="24"/>
                <w:szCs w:val="24"/>
                <w:lang w:val="sr-Cyrl-RS"/>
              </w:rPr>
              <w:t xml:space="preserve"> </w:t>
            </w:r>
            <w:r w:rsidR="00FD73F9" w:rsidRPr="00D21C98">
              <w:rPr>
                <w:rFonts w:ascii="Times New Roman" w:eastAsia="Times New Roman" w:hAnsi="Times New Roman" w:cs="Times New Roman"/>
                <w:sz w:val="24"/>
                <w:szCs w:val="24"/>
              </w:rPr>
              <w:t xml:space="preserve">63-64; </w:t>
            </w:r>
            <w:r w:rsidRPr="00D21C98">
              <w:rPr>
                <w:rFonts w:ascii="Times New Roman" w:eastAsia="Times New Roman" w:hAnsi="Times New Roman" w:cs="Times New Roman"/>
                <w:sz w:val="24"/>
                <w:szCs w:val="24"/>
              </w:rPr>
              <w:t xml:space="preserve">65-66  </w:t>
            </w:r>
            <w:r w:rsidR="00FD73F9" w:rsidRPr="00D21C98">
              <w:rPr>
                <w:rFonts w:ascii="Times New Roman" w:eastAsia="Times New Roman" w:hAnsi="Times New Roman" w:cs="Times New Roman"/>
                <w:sz w:val="24"/>
                <w:szCs w:val="24"/>
              </w:rPr>
              <w:t>израђује макету</w:t>
            </w:r>
            <w:r>
              <w:rPr>
                <w:rFonts w:ascii="Times New Roman" w:eastAsia="Times New Roman" w:hAnsi="Times New Roman" w:cs="Times New Roman"/>
                <w:sz w:val="24"/>
                <w:szCs w:val="24"/>
                <w:lang w:val="sr-Cyrl-RS"/>
              </w:rPr>
              <w:t xml:space="preserve"> </w:t>
            </w:r>
            <w:r w:rsidR="00FD73F9" w:rsidRPr="00D21C98">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r w:rsidR="00FD73F9" w:rsidRPr="00D21C98">
              <w:rPr>
                <w:rFonts w:ascii="Times New Roman" w:eastAsia="Times New Roman" w:hAnsi="Times New Roman" w:cs="Times New Roman"/>
                <w:sz w:val="24"/>
                <w:szCs w:val="24"/>
              </w:rPr>
              <w:t>модел пошту</w:t>
            </w:r>
            <w:r w:rsidR="00855B31">
              <w:rPr>
                <w:rFonts w:ascii="Times New Roman" w:eastAsia="Times New Roman" w:hAnsi="Times New Roman" w:cs="Times New Roman"/>
                <w:sz w:val="24"/>
                <w:szCs w:val="24"/>
                <w:lang w:val="sr-Cyrl-RS"/>
              </w:rPr>
              <w:t>-</w:t>
            </w:r>
            <w:r w:rsidR="00FD73F9" w:rsidRPr="00D21C98">
              <w:rPr>
                <w:rFonts w:ascii="Times New Roman" w:eastAsia="Times New Roman" w:hAnsi="Times New Roman" w:cs="Times New Roman"/>
                <w:sz w:val="24"/>
                <w:szCs w:val="24"/>
              </w:rPr>
              <w:t>јући принципе економичног иско</w:t>
            </w:r>
            <w:r w:rsidR="00855B31">
              <w:rPr>
                <w:rFonts w:ascii="Times New Roman" w:eastAsia="Times New Roman" w:hAnsi="Times New Roman" w:cs="Times New Roman"/>
                <w:sz w:val="24"/>
                <w:szCs w:val="24"/>
                <w:lang w:val="sr-Cyrl-RS"/>
              </w:rPr>
              <w:t>-</w:t>
            </w:r>
            <w:r w:rsidR="00FD73F9" w:rsidRPr="00D21C98">
              <w:rPr>
                <w:rFonts w:ascii="Times New Roman" w:eastAsia="Times New Roman" w:hAnsi="Times New Roman" w:cs="Times New Roman"/>
                <w:sz w:val="24"/>
                <w:szCs w:val="24"/>
              </w:rPr>
              <w:t>ришћења материјала и рационалног одабира алата и машина примењу</w:t>
            </w:r>
            <w:r w:rsidR="00855B31">
              <w:rPr>
                <w:rFonts w:ascii="Times New Roman" w:eastAsia="Times New Roman" w:hAnsi="Times New Roman" w:cs="Times New Roman"/>
                <w:sz w:val="24"/>
                <w:szCs w:val="24"/>
                <w:lang w:val="sr-Cyrl-RS"/>
              </w:rPr>
              <w:t>-</w:t>
            </w:r>
            <w:r w:rsidR="00FD73F9" w:rsidRPr="00D21C98">
              <w:rPr>
                <w:rFonts w:ascii="Times New Roman" w:eastAsia="Times New Roman" w:hAnsi="Times New Roman" w:cs="Times New Roman"/>
                <w:sz w:val="24"/>
                <w:szCs w:val="24"/>
              </w:rPr>
              <w:t>јући процедуре у складу са</w:t>
            </w:r>
            <w:r>
              <w:rPr>
                <w:rFonts w:ascii="Times New Roman" w:eastAsia="Times New Roman" w:hAnsi="Times New Roman" w:cs="Times New Roman"/>
                <w:sz w:val="24"/>
                <w:szCs w:val="24"/>
              </w:rPr>
              <w:t xml:space="preserve"> принци</w:t>
            </w:r>
            <w:r w:rsidR="008B567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пима безбедности на раду</w:t>
            </w:r>
          </w:p>
          <w:p w:rsidR="008B5670" w:rsidRDefault="008B5670" w:rsidP="008B5670">
            <w:pPr>
              <w:spacing w:before="100" w:beforeAutospacing="1" w:after="100" w:afterAutospacing="1" w:line="240" w:lineRule="auto"/>
              <w:rPr>
                <w:rFonts w:ascii="Times New Roman" w:eastAsia="Times New Roman" w:hAnsi="Times New Roman" w:cs="Times New Roman"/>
                <w:sz w:val="24"/>
                <w:szCs w:val="24"/>
                <w:lang w:val="sr-Cyrl-RS"/>
              </w:rPr>
            </w:pPr>
            <w:r w:rsidRPr="008B5670">
              <w:rPr>
                <w:rFonts w:ascii="Times New Roman" w:eastAsia="Times New Roman" w:hAnsi="Times New Roman" w:cs="Times New Roman"/>
                <w:sz w:val="24"/>
                <w:szCs w:val="24"/>
              </w:rPr>
              <w:t>67-68</w:t>
            </w:r>
            <w:r w:rsidRPr="008B5670">
              <w:rPr>
                <w:rFonts w:ascii="Times New Roman" w:eastAsia="Times New Roman" w:hAnsi="Times New Roman" w:cs="Times New Roman"/>
                <w:sz w:val="24"/>
                <w:szCs w:val="24"/>
                <w:lang w:val="sr-Cyrl-RS"/>
              </w:rPr>
              <w:t>;</w:t>
            </w:r>
            <w:r w:rsidRPr="008B5670">
              <w:rPr>
                <w:rFonts w:ascii="Times New Roman" w:eastAsia="Times New Roman" w:hAnsi="Times New Roman" w:cs="Times New Roman"/>
                <w:sz w:val="24"/>
                <w:szCs w:val="24"/>
              </w:rPr>
              <w:t xml:space="preserve"> 69-70  - учествује у успостављању критеријума за вредновање, процењује свој рад и рад других и предлаже унапређења постојеће макете/модела</w:t>
            </w:r>
          </w:p>
          <w:p w:rsidR="008B5670" w:rsidRPr="008B5670" w:rsidRDefault="008B5670" w:rsidP="008B5670">
            <w:pPr>
              <w:spacing w:before="100" w:beforeAutospacing="1" w:after="100" w:afterAutospacing="1" w:line="240" w:lineRule="auto"/>
              <w:rPr>
                <w:rFonts w:ascii="Times New Roman" w:eastAsia="Times New Roman" w:hAnsi="Times New Roman" w:cs="Times New Roman"/>
                <w:sz w:val="24"/>
                <w:szCs w:val="24"/>
              </w:rPr>
            </w:pPr>
            <w:r w:rsidRPr="008B5670">
              <w:rPr>
                <w:rFonts w:ascii="Times New Roman" w:eastAsia="Times New Roman" w:hAnsi="Times New Roman" w:cs="Times New Roman"/>
                <w:sz w:val="24"/>
                <w:szCs w:val="24"/>
              </w:rPr>
              <w:t xml:space="preserve"> - одреди реалну вредност израђене макете/модела укључујући и оквирну процену трошкова</w:t>
            </w:r>
          </w:p>
          <w:p w:rsidR="00D03B85" w:rsidRPr="00F0108C" w:rsidRDefault="00D03B85" w:rsidP="00D03B85">
            <w:pPr>
              <w:spacing w:before="100" w:beforeAutospacing="1" w:after="100" w:afterAutospacing="1" w:line="240" w:lineRule="auto"/>
              <w:rPr>
                <w:rFonts w:ascii="Times New Roman" w:eastAsia="Times New Roman" w:hAnsi="Times New Roman" w:cs="Times New Roman"/>
                <w:sz w:val="24"/>
                <w:szCs w:val="24"/>
                <w:lang w:val="sr-Cyrl-RS"/>
              </w:rPr>
            </w:pPr>
          </w:p>
          <w:p w:rsidR="004C1077" w:rsidRPr="00F0108C" w:rsidRDefault="004C1077" w:rsidP="00976C41">
            <w:pPr>
              <w:spacing w:before="100" w:beforeAutospacing="1" w:after="100" w:afterAutospacing="1" w:line="240" w:lineRule="auto"/>
              <w:rPr>
                <w:rFonts w:ascii="Times New Roman" w:eastAsia="Times New Roman" w:hAnsi="Times New Roman" w:cs="Times New Roman"/>
                <w:sz w:val="24"/>
                <w:szCs w:val="24"/>
              </w:rPr>
            </w:pPr>
            <w:r w:rsidRPr="00F0108C">
              <w:rPr>
                <w:rFonts w:ascii="Times New Roman" w:eastAsia="Times New Roman" w:hAnsi="Times New Roman" w:cs="Times New Roman"/>
                <w:sz w:val="24"/>
                <w:szCs w:val="24"/>
              </w:rPr>
              <w:t xml:space="preserve"> </w:t>
            </w:r>
          </w:p>
          <w:p w:rsidR="004C1077" w:rsidRPr="00F0108C" w:rsidRDefault="004C1077" w:rsidP="00976C41">
            <w:pPr>
              <w:spacing w:before="100" w:beforeAutospacing="1" w:after="100" w:afterAutospacing="1" w:line="240" w:lineRule="auto"/>
              <w:rPr>
                <w:rFonts w:ascii="Times New Roman" w:eastAsia="Times New Roman" w:hAnsi="Times New Roman" w:cs="Times New Roman"/>
                <w:sz w:val="24"/>
                <w:szCs w:val="24"/>
                <w:lang w:val="sr-Cyrl-RS"/>
              </w:rPr>
            </w:pPr>
            <w:r w:rsidRPr="00F0108C">
              <w:rPr>
                <w:rFonts w:ascii="Times New Roman" w:eastAsia="Times New Roman" w:hAnsi="Times New Roman" w:cs="Times New Roman"/>
                <w:sz w:val="24"/>
                <w:szCs w:val="24"/>
              </w:rPr>
              <w:t xml:space="preserve"> </w:t>
            </w:r>
          </w:p>
        </w:tc>
        <w:tc>
          <w:tcPr>
            <w:tcW w:w="4319" w:type="dxa"/>
          </w:tcPr>
          <w:p w:rsidR="00752BC4" w:rsidRDefault="00F0108C" w:rsidP="00F0108C">
            <w:pPr>
              <w:spacing w:before="100" w:beforeAutospacing="1" w:after="100" w:afterAutospacing="1" w:line="240" w:lineRule="auto"/>
              <w:rPr>
                <w:rFonts w:ascii="Times New Roman" w:eastAsia="Times New Roman" w:hAnsi="Times New Roman" w:cs="Times New Roman"/>
                <w:sz w:val="24"/>
                <w:szCs w:val="24"/>
                <w:lang w:val="sr-Cyrl-RS"/>
              </w:rPr>
            </w:pPr>
            <w:r w:rsidRPr="00F0108C">
              <w:rPr>
                <w:rFonts w:ascii="Times New Roman" w:eastAsia="Times New Roman" w:hAnsi="Times New Roman" w:cs="Times New Roman"/>
                <w:sz w:val="24"/>
                <w:szCs w:val="24"/>
              </w:rPr>
              <w:t xml:space="preserve">53-54  </w:t>
            </w:r>
            <w:r>
              <w:rPr>
                <w:rFonts w:ascii="Times New Roman" w:eastAsia="Times New Roman" w:hAnsi="Times New Roman" w:cs="Times New Roman"/>
                <w:sz w:val="24"/>
                <w:szCs w:val="24"/>
              </w:rPr>
              <w:t>Израда техничке документације</w:t>
            </w:r>
            <w:r>
              <w:rPr>
                <w:rFonts w:ascii="Times New Roman" w:eastAsia="Times New Roman" w:hAnsi="Times New Roman" w:cs="Times New Roman"/>
                <w:sz w:val="24"/>
                <w:szCs w:val="24"/>
                <w:lang w:val="sr-Cyrl-RS"/>
              </w:rPr>
              <w:t xml:space="preserve"> </w:t>
            </w:r>
          </w:p>
          <w:p w:rsidR="004C1077" w:rsidRPr="00F0108C" w:rsidRDefault="00752BC4" w:rsidP="00F0108C">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55-56</w:t>
            </w:r>
            <w:r>
              <w:rPr>
                <w:rFonts w:ascii="Times New Roman" w:eastAsia="Times New Roman" w:hAnsi="Times New Roman" w:cs="Times New Roman"/>
                <w:sz w:val="24"/>
                <w:szCs w:val="24"/>
                <w:lang w:val="sr-Cyrl-RS"/>
              </w:rPr>
              <w:t xml:space="preserve"> - </w:t>
            </w:r>
            <w:r w:rsidRPr="00752BC4">
              <w:rPr>
                <w:rFonts w:ascii="Times New Roman" w:eastAsia="Times New Roman" w:hAnsi="Times New Roman" w:cs="Times New Roman"/>
                <w:sz w:val="24"/>
                <w:szCs w:val="24"/>
              </w:rPr>
              <w:t>Израда макете/модела у грађевинарству, пољопривреди или модела који користи обновљиве изворе енергије</w:t>
            </w:r>
            <w:r>
              <w:rPr>
                <w:rFonts w:ascii="Times New Roman" w:eastAsia="Times New Roman" w:hAnsi="Times New Roman" w:cs="Times New Roman"/>
                <w:sz w:val="24"/>
                <w:szCs w:val="24"/>
                <w:lang w:val="sr-Cyrl-RS"/>
              </w:rPr>
              <w:t xml:space="preserve"> </w:t>
            </w:r>
            <w:r w:rsidR="00F0108C">
              <w:rPr>
                <w:rFonts w:ascii="Times New Roman" w:eastAsia="Times New Roman" w:hAnsi="Times New Roman" w:cs="Times New Roman"/>
                <w:sz w:val="24"/>
                <w:szCs w:val="24"/>
                <w:lang w:val="sr-Cyrl-RS"/>
              </w:rPr>
              <w:t>(</w:t>
            </w:r>
            <w:r w:rsidR="00F0108C">
              <w:rPr>
                <w:rFonts w:ascii="Times New Roman" w:eastAsia="Times New Roman" w:hAnsi="Times New Roman" w:cs="Times New Roman"/>
                <w:sz w:val="24"/>
                <w:szCs w:val="24"/>
              </w:rPr>
              <w:t>57-58</w:t>
            </w:r>
            <w:r w:rsidR="00F0108C" w:rsidRPr="00F0108C">
              <w:rPr>
                <w:rFonts w:ascii="Times New Roman" w:eastAsia="Times New Roman" w:hAnsi="Times New Roman" w:cs="Times New Roman"/>
                <w:sz w:val="24"/>
                <w:szCs w:val="24"/>
              </w:rPr>
              <w:t>; 59-60; 61-62 ;</w:t>
            </w:r>
            <w:r w:rsidR="00F0108C">
              <w:rPr>
                <w:rFonts w:ascii="Times New Roman" w:eastAsia="Times New Roman" w:hAnsi="Times New Roman" w:cs="Times New Roman"/>
                <w:sz w:val="24"/>
                <w:szCs w:val="24"/>
                <w:lang w:val="sr-Cyrl-RS"/>
              </w:rPr>
              <w:t xml:space="preserve"> </w:t>
            </w:r>
            <w:r w:rsidR="00F0108C" w:rsidRPr="00F0108C">
              <w:rPr>
                <w:rFonts w:ascii="Times New Roman" w:eastAsia="Times New Roman" w:hAnsi="Times New Roman" w:cs="Times New Roman"/>
                <w:sz w:val="24"/>
                <w:szCs w:val="24"/>
              </w:rPr>
              <w:t>63-64</w:t>
            </w:r>
            <w:r w:rsidR="00F0108C">
              <w:rPr>
                <w:rFonts w:ascii="Times New Roman" w:eastAsia="Times New Roman" w:hAnsi="Times New Roman" w:cs="Times New Roman"/>
                <w:sz w:val="24"/>
                <w:szCs w:val="24"/>
                <w:lang w:val="sr-Cyrl-RS"/>
              </w:rPr>
              <w:t>)</w:t>
            </w:r>
          </w:p>
          <w:p w:rsidR="00D21C98" w:rsidRDefault="00D21C98" w:rsidP="00D21C98">
            <w:pPr>
              <w:spacing w:before="100" w:beforeAutospacing="1" w:after="100" w:afterAutospacing="1" w:line="240" w:lineRule="auto"/>
              <w:rPr>
                <w:rFonts w:ascii="Times New Roman" w:eastAsia="Times New Roman" w:hAnsi="Times New Roman" w:cs="Times New Roman"/>
                <w:sz w:val="24"/>
                <w:szCs w:val="24"/>
                <w:lang w:val="sr-Cyrl-RS"/>
              </w:rPr>
            </w:pPr>
            <w:r w:rsidRPr="00D21C98">
              <w:rPr>
                <w:rFonts w:ascii="Times New Roman" w:eastAsia="Times New Roman" w:hAnsi="Times New Roman" w:cs="Times New Roman"/>
                <w:sz w:val="24"/>
                <w:szCs w:val="24"/>
              </w:rPr>
              <w:t>65-66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D21C98">
              <w:rPr>
                <w:rFonts w:ascii="Times New Roman" w:eastAsia="Times New Roman" w:hAnsi="Times New Roman" w:cs="Times New Roman"/>
                <w:sz w:val="24"/>
                <w:szCs w:val="24"/>
              </w:rPr>
              <w:t>Представљање идеје, пос</w:t>
            </w:r>
            <w:r w:rsidR="00855B31">
              <w:rPr>
                <w:rFonts w:ascii="Times New Roman" w:eastAsia="Times New Roman" w:hAnsi="Times New Roman" w:cs="Times New Roman"/>
                <w:sz w:val="24"/>
                <w:szCs w:val="24"/>
              </w:rPr>
              <w:t>тупка израде и решења производа</w:t>
            </w:r>
          </w:p>
          <w:p w:rsidR="008B5670" w:rsidRDefault="008B5670"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8B5670" w:rsidRDefault="008B5670"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8B5670" w:rsidRDefault="008B5670"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8B5670" w:rsidRDefault="008B5670"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2C3A34" w:rsidRDefault="002C3A34"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855B31" w:rsidRPr="00855B31" w:rsidRDefault="00855B31" w:rsidP="00855B31">
            <w:pPr>
              <w:spacing w:before="100" w:beforeAutospacing="1" w:after="100" w:afterAutospacing="1" w:line="240" w:lineRule="auto"/>
              <w:rPr>
                <w:rFonts w:ascii="Times New Roman" w:eastAsia="Times New Roman" w:hAnsi="Times New Roman" w:cs="Times New Roman"/>
                <w:sz w:val="24"/>
                <w:szCs w:val="24"/>
                <w:lang w:val="sr-Cyrl-RS"/>
              </w:rPr>
            </w:pPr>
            <w:r w:rsidRPr="00855B31">
              <w:rPr>
                <w:rFonts w:ascii="Times New Roman" w:eastAsia="Times New Roman" w:hAnsi="Times New Roman" w:cs="Times New Roman"/>
                <w:sz w:val="24"/>
                <w:szCs w:val="24"/>
              </w:rPr>
              <w:t>67-</w:t>
            </w:r>
            <w:r>
              <w:rPr>
                <w:rFonts w:ascii="Times New Roman" w:eastAsia="Times New Roman" w:hAnsi="Times New Roman" w:cs="Times New Roman"/>
                <w:sz w:val="24"/>
                <w:szCs w:val="24"/>
                <w:lang w:val="sr-Cyrl-RS"/>
              </w:rPr>
              <w:t xml:space="preserve"> </w:t>
            </w:r>
            <w:r w:rsidRPr="00855B31">
              <w:rPr>
                <w:rFonts w:ascii="Times New Roman" w:eastAsia="Times New Roman" w:hAnsi="Times New Roman" w:cs="Times New Roman"/>
                <w:sz w:val="24"/>
                <w:szCs w:val="24"/>
              </w:rPr>
              <w:t xml:space="preserve">68 </w:t>
            </w:r>
            <w:r w:rsidRPr="00855B31">
              <w:rPr>
                <w:rFonts w:ascii="Times New Roman" w:eastAsia="Times New Roman" w:hAnsi="Times New Roman" w:cs="Times New Roman"/>
                <w:sz w:val="24"/>
                <w:szCs w:val="24"/>
                <w:lang w:val="sr-Cyrl-RS"/>
              </w:rPr>
              <w:t xml:space="preserve">- </w:t>
            </w:r>
            <w:r w:rsidRPr="00855B31">
              <w:rPr>
                <w:rFonts w:ascii="Times New Roman" w:eastAsia="Times New Roman" w:hAnsi="Times New Roman" w:cs="Times New Roman"/>
                <w:sz w:val="24"/>
                <w:szCs w:val="24"/>
              </w:rPr>
              <w:t>Одређивање тржишне вредности производа укључујући и оквирну процену трошкова</w:t>
            </w:r>
          </w:p>
          <w:p w:rsidR="002C3A34" w:rsidRDefault="002C3A34" w:rsidP="00855B31">
            <w:pPr>
              <w:spacing w:before="100" w:beforeAutospacing="1" w:after="100" w:afterAutospacing="1" w:line="240" w:lineRule="auto"/>
              <w:rPr>
                <w:rFonts w:ascii="Times New Roman" w:eastAsia="Times New Roman" w:hAnsi="Times New Roman" w:cs="Times New Roman"/>
                <w:sz w:val="24"/>
                <w:szCs w:val="24"/>
                <w:lang w:val="sr-Cyrl-RS"/>
              </w:rPr>
            </w:pPr>
          </w:p>
          <w:p w:rsidR="00855B31" w:rsidRPr="00855B31" w:rsidRDefault="00855B31" w:rsidP="00855B31">
            <w:pPr>
              <w:spacing w:before="100" w:beforeAutospacing="1" w:after="100" w:afterAutospacing="1" w:line="240" w:lineRule="auto"/>
              <w:rPr>
                <w:rFonts w:ascii="Times New Roman" w:eastAsia="Times New Roman" w:hAnsi="Times New Roman" w:cs="Times New Roman"/>
                <w:sz w:val="24"/>
                <w:szCs w:val="24"/>
                <w:lang w:val="sr-Cyrl-RS"/>
              </w:rPr>
            </w:pPr>
            <w:r w:rsidRPr="00855B31">
              <w:rPr>
                <w:rFonts w:ascii="Times New Roman" w:eastAsia="Times New Roman" w:hAnsi="Times New Roman" w:cs="Times New Roman"/>
                <w:sz w:val="24"/>
                <w:szCs w:val="24"/>
              </w:rPr>
              <w:t>69-70</w:t>
            </w:r>
            <w:r w:rsidRPr="00855B3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855B31">
              <w:rPr>
                <w:rFonts w:ascii="Times New Roman" w:eastAsia="Times New Roman" w:hAnsi="Times New Roman" w:cs="Times New Roman"/>
                <w:sz w:val="24"/>
                <w:szCs w:val="24"/>
              </w:rPr>
              <w:t xml:space="preserve">71-72 </w:t>
            </w:r>
            <w:r w:rsidRPr="00855B31">
              <w:rPr>
                <w:rFonts w:ascii="Times New Roman" w:eastAsia="Times New Roman" w:hAnsi="Times New Roman" w:cs="Times New Roman"/>
                <w:sz w:val="24"/>
                <w:szCs w:val="24"/>
                <w:lang w:val="sr-Cyrl-RS"/>
              </w:rPr>
              <w:t xml:space="preserve">- </w:t>
            </w:r>
            <w:r w:rsidRPr="00855B31">
              <w:rPr>
                <w:rFonts w:ascii="Times New Roman" w:eastAsia="Times New Roman" w:hAnsi="Times New Roman" w:cs="Times New Roman"/>
                <w:sz w:val="24"/>
                <w:szCs w:val="24"/>
              </w:rPr>
              <w:t>Представљање производа и креирање дигиталне презентације</w:t>
            </w:r>
          </w:p>
          <w:p w:rsidR="004C1077" w:rsidRPr="00F0108C" w:rsidRDefault="004C1077" w:rsidP="00976C41">
            <w:pPr>
              <w:spacing w:before="100" w:beforeAutospacing="1" w:after="100" w:afterAutospacing="1" w:line="240" w:lineRule="auto"/>
              <w:rPr>
                <w:rFonts w:ascii="Times New Roman" w:eastAsia="Times New Roman" w:hAnsi="Times New Roman" w:cs="Times New Roman"/>
                <w:sz w:val="24"/>
                <w:szCs w:val="24"/>
                <w:lang w:val="sr-Cyrl-RS"/>
              </w:rPr>
            </w:pPr>
          </w:p>
        </w:tc>
      </w:tr>
    </w:tbl>
    <w:p w:rsidR="00603F38" w:rsidRDefault="00603F38" w:rsidP="004C1077">
      <w:pPr>
        <w:rPr>
          <w:lang w:val="sr-Cyrl-RS"/>
        </w:rPr>
      </w:pPr>
    </w:p>
    <w:p w:rsidR="00603F38" w:rsidRPr="00603F38" w:rsidRDefault="00603F38" w:rsidP="00603F38">
      <w:pPr>
        <w:rPr>
          <w:lang w:val="sr-Cyrl-RS"/>
        </w:rPr>
      </w:pPr>
    </w:p>
    <w:p w:rsidR="00982207" w:rsidRPr="00603F38" w:rsidRDefault="00982207" w:rsidP="00982207">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
          <w:bCs/>
          <w:sz w:val="24"/>
          <w:szCs w:val="24"/>
        </w:rPr>
        <w:t>Кључни појмови садржаја</w:t>
      </w:r>
      <w:r w:rsidRPr="00603F38">
        <w:rPr>
          <w:rFonts w:ascii="Times New Roman" w:eastAsia="Times New Roman" w:hAnsi="Times New Roman" w:cs="Times New Roman"/>
          <w:bCs/>
          <w:sz w:val="24"/>
          <w:szCs w:val="24"/>
        </w:rPr>
        <w:t xml:space="preserve">: грађевинарство, пољопривреда, саобраћај, техничка документација, енергетика, предузимљивост и иницијатива </w:t>
      </w:r>
    </w:p>
    <w:p w:rsidR="00603F38" w:rsidRPr="00603F38" w:rsidRDefault="00603F38" w:rsidP="00603F38">
      <w:pPr>
        <w:rPr>
          <w:lang w:val="sr-Cyrl-RS"/>
        </w:rPr>
      </w:pPr>
    </w:p>
    <w:p w:rsidR="00603F38" w:rsidRPr="00603F38" w:rsidRDefault="00603F38" w:rsidP="00603F38">
      <w:pPr>
        <w:rPr>
          <w:lang w:val="sr-Cyrl-RS"/>
        </w:rPr>
      </w:pPr>
    </w:p>
    <w:p w:rsidR="00603F38" w:rsidRPr="00603F38" w:rsidRDefault="00603F38" w:rsidP="00603F38">
      <w:pPr>
        <w:rPr>
          <w:lang w:val="sr-Cyrl-RS"/>
        </w:rPr>
      </w:pPr>
    </w:p>
    <w:p w:rsidR="00603F38" w:rsidRDefault="00603F38" w:rsidP="00603F38">
      <w:pPr>
        <w:jc w:val="right"/>
        <w:rPr>
          <w:lang w:val="sr-Cyrl-RS"/>
        </w:rPr>
        <w:sectPr w:rsidR="00603F38" w:rsidSect="006804D0">
          <w:pgSz w:w="12240" w:h="15840"/>
          <w:pgMar w:top="720" w:right="720" w:bottom="720" w:left="720" w:header="720" w:footer="720" w:gutter="0"/>
          <w:cols w:space="720"/>
          <w:docGrid w:linePitch="360"/>
        </w:sectPr>
      </w:pPr>
    </w:p>
    <w:p w:rsidR="004C1077" w:rsidRDefault="004C1077" w:rsidP="00603F38">
      <w:pPr>
        <w:rPr>
          <w:lang w:val="sr-Cyrl-RS"/>
        </w:rPr>
      </w:pPr>
    </w:p>
    <w:p w:rsidR="00603F38" w:rsidRPr="009E3963" w:rsidRDefault="00603F38" w:rsidP="009E3963">
      <w:pPr>
        <w:spacing w:before="100" w:beforeAutospacing="1" w:after="100" w:afterAutospacing="1" w:line="240" w:lineRule="auto"/>
        <w:jc w:val="center"/>
        <w:rPr>
          <w:rFonts w:ascii="Times New Roman" w:eastAsia="Times New Roman" w:hAnsi="Times New Roman" w:cs="Times New Roman"/>
          <w:b/>
          <w:bCs/>
          <w:color w:val="FF0000"/>
          <w:sz w:val="24"/>
          <w:szCs w:val="24"/>
        </w:rPr>
      </w:pPr>
      <w:r w:rsidRPr="009E3963">
        <w:rPr>
          <w:rFonts w:ascii="Times New Roman" w:eastAsia="Times New Roman" w:hAnsi="Times New Roman" w:cs="Times New Roman"/>
          <w:b/>
          <w:bCs/>
          <w:color w:val="FF0000"/>
          <w:sz w:val="24"/>
          <w:szCs w:val="24"/>
        </w:rPr>
        <w:t>УПУТСТВО ЗА ДИДАКТИЧКО-МЕТОДИЧКО ОСТВАРИВАЊЕ ПРОГРАМА</w:t>
      </w:r>
    </w:p>
    <w:p w:rsidR="009E3963" w:rsidRDefault="009E3963" w:rsidP="00603F38">
      <w:pPr>
        <w:spacing w:before="100" w:beforeAutospacing="1" w:after="100" w:afterAutospacing="1" w:line="240" w:lineRule="auto"/>
        <w:rPr>
          <w:rFonts w:ascii="Times New Roman" w:eastAsia="Times New Roman" w:hAnsi="Times New Roman" w:cs="Times New Roman"/>
          <w:bCs/>
          <w:sz w:val="24"/>
          <w:szCs w:val="24"/>
          <w:lang w:val="sr-Cyrl-RS"/>
        </w:rPr>
      </w:pP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Програм наставе и учења технике и технологије захтева разноврстан методички приступ с обзиром на различитост функција и карактера појединих делова програмских садржаја, као и психофизичке могућности ученика. За успешно остваривање програма, односно циља учења, потребно је организовати наставу у складу са следећим захтевима: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 уводити ученике у свет технике и савремене технологије на занимљив и атрактиван начин, чиме се подстиче њихово интересовање за техничко стваралаштво;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 омогућити ученицима да исказују властите креативне способности, да траже и налазе сопствена техничка решења и да се доказују у раду;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 систематизовано излагати ученике проблемским ситуацијама - расподела комплексних задатака на низ једноставнијих захтева, идентификовање елемента који ученик мора узети у разматрање приликом решавања проблемских ситуација, као и подстицање ученика на коришћење различитих когнитивних процеса као што су индуктивно и дедуктивно закључивање, поређење, класификација, предвиђање резултата, трансфер знања од познатог на непознато;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 обезбедити услове да ученици на најефикаснији начин стичу трајна и применљива научно-технолошка знања и да се навикавају на правилну примену техничких средстава и технолошких поступака;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color w:val="FF0000"/>
          <w:sz w:val="24"/>
          <w:szCs w:val="24"/>
        </w:rPr>
      </w:pPr>
      <w:r w:rsidRPr="00603F38">
        <w:rPr>
          <w:rFonts w:ascii="Times New Roman" w:eastAsia="Times New Roman" w:hAnsi="Times New Roman" w:cs="Times New Roman"/>
          <w:bCs/>
          <w:sz w:val="24"/>
          <w:szCs w:val="24"/>
        </w:rPr>
        <w:t xml:space="preserve">- </w:t>
      </w:r>
      <w:r w:rsidRPr="00603F38">
        <w:rPr>
          <w:rFonts w:ascii="Times New Roman" w:eastAsia="Times New Roman" w:hAnsi="Times New Roman" w:cs="Times New Roman"/>
          <w:bCs/>
          <w:color w:val="FF0000"/>
          <w:sz w:val="24"/>
          <w:szCs w:val="24"/>
        </w:rPr>
        <w:t xml:space="preserve">не инсистирати на запамћивању података, поготову мање значајних чињеница и теоријских садржаја који немају директну примену у свакодневном животу; </w:t>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 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 </w:t>
      </w:r>
    </w:p>
    <w:p w:rsidR="00603F38" w:rsidRPr="009E3963"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 приликом конкретизације појединих садржаја, нарочито упознавања нових и савремених технологија, у обзир узимати специфичности средине и усклађивати их са њеним потребама. </w:t>
      </w:r>
      <w:r w:rsidR="009E3963">
        <w:rPr>
          <w:rFonts w:ascii="Times New Roman" w:eastAsia="Times New Roman" w:hAnsi="Times New Roman" w:cs="Times New Roman"/>
          <w:bCs/>
          <w:sz w:val="24"/>
          <w:szCs w:val="24"/>
          <w:lang w:val="sr-Cyrl-RS"/>
        </w:rPr>
        <w:br/>
      </w:r>
    </w:p>
    <w:p w:rsidR="00603F38" w:rsidRPr="00603F38" w:rsidRDefault="00603F38" w:rsidP="009E3963">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С обзиром да је настава технике и технологије теоријско-практичног карактера, часове треба остваривати са одељењем подељеним на групе, односно </w:t>
      </w:r>
      <w:r w:rsidRPr="009E3963">
        <w:rPr>
          <w:rFonts w:ascii="Times New Roman" w:eastAsia="Times New Roman" w:hAnsi="Times New Roman" w:cs="Times New Roman"/>
          <w:b/>
          <w:bCs/>
          <w:color w:val="FF0000"/>
          <w:sz w:val="24"/>
          <w:szCs w:val="24"/>
        </w:rPr>
        <w:t>са највише 20 ученика</w:t>
      </w:r>
      <w:r w:rsidRPr="00603F38">
        <w:rPr>
          <w:rFonts w:ascii="Times New Roman" w:eastAsia="Times New Roman" w:hAnsi="Times New Roman" w:cs="Times New Roman"/>
          <w:bCs/>
          <w:sz w:val="24"/>
          <w:szCs w:val="24"/>
        </w:rPr>
        <w:t xml:space="preserve">. Програм наставне и учења треба остваривати на спојеним часовима. </w:t>
      </w:r>
    </w:p>
    <w:p w:rsidR="00603F38" w:rsidRPr="009E3963" w:rsidRDefault="009E3963" w:rsidP="00394140">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Cs/>
          <w:sz w:val="24"/>
          <w:szCs w:val="24"/>
        </w:rPr>
      </w:pPr>
      <w:r w:rsidRPr="009E3963">
        <w:rPr>
          <w:rFonts w:ascii="Times New Roman" w:eastAsia="Times New Roman" w:hAnsi="Times New Roman" w:cs="Times New Roman"/>
          <w:bCs/>
          <w:sz w:val="24"/>
          <w:szCs w:val="24"/>
        </w:rPr>
        <w:t xml:space="preserve">ЖИВОТНО И РАДНО ОКРУЖЕЊЕ </w:t>
      </w:r>
      <w:r>
        <w:rPr>
          <w:rFonts w:ascii="Times New Roman" w:eastAsia="Times New Roman" w:hAnsi="Times New Roman" w:cs="Times New Roman"/>
          <w:bCs/>
          <w:sz w:val="24"/>
          <w:szCs w:val="24"/>
          <w:lang w:val="sr-Cyrl-RS"/>
        </w:rPr>
        <w:t xml:space="preserve"> - </w:t>
      </w:r>
      <w:r w:rsidRPr="00603F38">
        <w:rPr>
          <w:rFonts w:ascii="Times New Roman" w:eastAsia="Times New Roman" w:hAnsi="Times New Roman" w:cs="Times New Roman"/>
          <w:bCs/>
          <w:sz w:val="24"/>
          <w:szCs w:val="24"/>
        </w:rPr>
        <w:t xml:space="preserve">Препоручени број часова је </w:t>
      </w:r>
      <w:r w:rsidRPr="009E3963">
        <w:rPr>
          <w:rFonts w:ascii="Times New Roman" w:eastAsia="Times New Roman" w:hAnsi="Times New Roman" w:cs="Times New Roman"/>
          <w:b/>
          <w:bCs/>
          <w:color w:val="FF0000"/>
          <w:sz w:val="24"/>
          <w:szCs w:val="24"/>
        </w:rPr>
        <w:t>6</w:t>
      </w:r>
    </w:p>
    <w:p w:rsidR="00982207" w:rsidRDefault="00603F38" w:rsidP="00982207">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У области животно и радно окружење обрађују се садржаји који се односе на грађевинарство као грану технике. Уз помоћ медија потребно је, у најкраћим цртама, приказати историјски развој грађевинарства и повезати га са побољшањем услова живљења (по могућству интерактивно). </w:t>
      </w:r>
    </w:p>
    <w:p w:rsidR="00982207" w:rsidRDefault="00603F38" w:rsidP="00982207">
      <w:pPr>
        <w:spacing w:before="100" w:beforeAutospacing="1" w:after="100" w:afterAutospacing="1" w:line="240" w:lineRule="auto"/>
        <w:ind w:firstLine="360"/>
        <w:rPr>
          <w:rFonts w:ascii="Times New Roman" w:eastAsia="Times New Roman" w:hAnsi="Times New Roman" w:cs="Times New Roman"/>
          <w:bCs/>
          <w:sz w:val="24"/>
          <w:szCs w:val="24"/>
        </w:rPr>
        <w:sectPr w:rsidR="00982207" w:rsidSect="006804D0">
          <w:pgSz w:w="12240" w:h="15840"/>
          <w:pgMar w:top="720" w:right="720" w:bottom="720" w:left="720" w:header="720" w:footer="720" w:gutter="0"/>
          <w:cols w:space="720"/>
          <w:docGrid w:linePitch="360"/>
        </w:sectPr>
      </w:pPr>
      <w:r w:rsidRPr="00603F38">
        <w:rPr>
          <w:rFonts w:ascii="Times New Roman" w:eastAsia="Times New Roman" w:hAnsi="Times New Roman" w:cs="Times New Roman"/>
          <w:bCs/>
          <w:sz w:val="24"/>
          <w:szCs w:val="24"/>
        </w:rPr>
        <w:t xml:space="preserve">Потребно </w:t>
      </w:r>
      <w:r w:rsidR="00397EEE" w:rsidRPr="00603F38">
        <w:rPr>
          <w:rFonts w:ascii="Times New Roman" w:eastAsia="Times New Roman" w:hAnsi="Times New Roman" w:cs="Times New Roman"/>
          <w:bCs/>
          <w:sz w:val="24"/>
          <w:szCs w:val="24"/>
        </w:rPr>
        <w:t>је нагласити значај урбанизма и просторног планирања (на основу посматрања планова, макета, слика насеља, треба објаснити значај околине стана са хигијенског и естетског становишта).</w:t>
      </w:r>
    </w:p>
    <w:p w:rsidR="00397EEE"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Препорука је да се користите рачунарске мапе за одређивање положаја грађевинских објеката у односу на околину. </w:t>
      </w:r>
    </w:p>
    <w:p w:rsidR="00397EEE"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Путем посматрања и анализе примера, навести ученике да анализирају и закључују како се култура становања разликује у зависности од врста насеља (рурално и урбано насеље) и стамбених објеката, које су карактеристике и посебности, као и како се одређује распоред просторија у стану са аспекта функционалности, удобности и економичности. </w:t>
      </w:r>
    </w:p>
    <w:p w:rsidR="00603F38" w:rsidRPr="00603F38"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Потребно је упознати ученике са врстама и наменом кућних инсталација и правилном употребом. Препорука је да се обезбеде услови за ситуационо учење нпр. кроз компјутерску симулацију. </w:t>
      </w:r>
    </w:p>
    <w:p w:rsidR="00603F38" w:rsidRPr="00603F38" w:rsidRDefault="00603F38" w:rsidP="00603F38">
      <w:pPr>
        <w:spacing w:before="100" w:beforeAutospacing="1" w:after="100" w:afterAutospacing="1" w:line="240" w:lineRule="auto"/>
        <w:rPr>
          <w:rFonts w:ascii="Times New Roman" w:eastAsia="Times New Roman" w:hAnsi="Times New Roman" w:cs="Times New Roman"/>
          <w:bCs/>
          <w:sz w:val="24"/>
          <w:szCs w:val="24"/>
        </w:rPr>
      </w:pPr>
    </w:p>
    <w:p w:rsidR="00394140" w:rsidRPr="00394140" w:rsidRDefault="009E3963" w:rsidP="00394140">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Cs/>
          <w:sz w:val="24"/>
          <w:szCs w:val="24"/>
        </w:rPr>
      </w:pPr>
      <w:r w:rsidRPr="00394140">
        <w:rPr>
          <w:rFonts w:ascii="Times New Roman" w:eastAsia="Times New Roman" w:hAnsi="Times New Roman" w:cs="Times New Roman"/>
          <w:bCs/>
          <w:sz w:val="24"/>
          <w:szCs w:val="24"/>
        </w:rPr>
        <w:t xml:space="preserve">САОБРАЋАЈ </w:t>
      </w:r>
      <w:r w:rsidR="00394140" w:rsidRPr="00394140">
        <w:rPr>
          <w:rFonts w:ascii="Times New Roman" w:eastAsia="Times New Roman" w:hAnsi="Times New Roman" w:cs="Times New Roman"/>
          <w:bCs/>
          <w:sz w:val="24"/>
          <w:szCs w:val="24"/>
          <w:lang w:val="sr-Cyrl-RS"/>
        </w:rPr>
        <w:t xml:space="preserve">- </w:t>
      </w:r>
      <w:r w:rsidR="00394140" w:rsidRPr="00394140">
        <w:rPr>
          <w:rFonts w:ascii="Times New Roman" w:eastAsia="Times New Roman" w:hAnsi="Times New Roman" w:cs="Times New Roman"/>
          <w:bCs/>
          <w:sz w:val="24"/>
          <w:szCs w:val="24"/>
        </w:rPr>
        <w:t>Препоручени број часова је</w:t>
      </w:r>
      <w:r w:rsidR="00394140" w:rsidRPr="00394140">
        <w:rPr>
          <w:rFonts w:ascii="Times New Roman" w:eastAsia="Times New Roman" w:hAnsi="Times New Roman" w:cs="Times New Roman"/>
          <w:b/>
          <w:bCs/>
          <w:color w:val="FF0000"/>
          <w:sz w:val="24"/>
          <w:szCs w:val="24"/>
        </w:rPr>
        <w:t xml:space="preserve"> 8</w:t>
      </w:r>
      <w:r w:rsidR="00394140" w:rsidRPr="00394140">
        <w:rPr>
          <w:rFonts w:ascii="Times New Roman" w:eastAsia="Times New Roman" w:hAnsi="Times New Roman" w:cs="Times New Roman"/>
          <w:bCs/>
          <w:sz w:val="24"/>
          <w:szCs w:val="24"/>
        </w:rPr>
        <w:t>.</w:t>
      </w:r>
    </w:p>
    <w:p w:rsidR="00603F38" w:rsidRPr="009E3963" w:rsidRDefault="00603F38" w:rsidP="00394140">
      <w:pPr>
        <w:pStyle w:val="ListParagraph"/>
        <w:spacing w:before="100" w:beforeAutospacing="1" w:after="100" w:afterAutospacing="1" w:line="240" w:lineRule="auto"/>
        <w:ind w:left="360"/>
        <w:rPr>
          <w:rFonts w:ascii="Times New Roman" w:eastAsia="Times New Roman" w:hAnsi="Times New Roman" w:cs="Times New Roman"/>
          <w:bCs/>
          <w:sz w:val="24"/>
          <w:szCs w:val="24"/>
        </w:rPr>
      </w:pPr>
    </w:p>
    <w:p w:rsidR="00397EEE"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У односу на програм петог разреда, у области саобраћај садржај је проширен и односи се на саобраћајне објекте, њихову намену, функционисање и организацију саобраћаја. </w:t>
      </w:r>
    </w:p>
    <w:p w:rsidR="00397EEE"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Посебно обратити пажњу да безбедност учесника у саобраћају зависи и од прописне инфраструктуре (опреме пута, обележавање и сигнализација, квалитет израде саобраћајних објеката) као и прилагођавања постојећим условима (брзина). </w:t>
      </w:r>
    </w:p>
    <w:p w:rsidR="00397EEE"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Препорука је да се кроз примере симулације, а који су доступни на Интернету, ученици уведу у ситуацију да препознају сигурносне ризике и предвиде опасне ситуације у саобраћају. Уз помоћ мултимедијалних примера објаснити како се управља саобраћајем коришћењем ИКТ и колико такво управљање утиче на безбедност путника и робе. Са аспекта безбедности учесника у саобраћају обратити пажњу на учешће пешака и возача бицикла у јавном саобраћају. </w:t>
      </w:r>
    </w:p>
    <w:p w:rsidR="00603F38" w:rsidRPr="00603F38"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За реализацију ових садржаја користити мултимедије као и саобраћајне полигоне практичног понашања у саобраћају у оквиру школе. Препоручује се да се, уколико школа нема просторне могућности за израду саобраћајног полигона, користе дворишта, шири ходници или фискултурне сале ради остваривања овог исхода. </w:t>
      </w:r>
    </w:p>
    <w:p w:rsidR="00603F38" w:rsidRPr="00394140" w:rsidRDefault="00394140" w:rsidP="00394140">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Cs/>
          <w:sz w:val="24"/>
          <w:szCs w:val="24"/>
        </w:rPr>
      </w:pPr>
      <w:r w:rsidRPr="00394140">
        <w:rPr>
          <w:rFonts w:ascii="Times New Roman" w:eastAsia="Times New Roman" w:hAnsi="Times New Roman" w:cs="Times New Roman"/>
          <w:bCs/>
          <w:sz w:val="24"/>
          <w:szCs w:val="24"/>
        </w:rPr>
        <w:t>ТЕХНИЧКА И ДИГИТАЛНА ПИСМЕНОСТ</w:t>
      </w:r>
      <w:r>
        <w:rPr>
          <w:rFonts w:ascii="Times New Roman" w:eastAsia="Times New Roman" w:hAnsi="Times New Roman" w:cs="Times New Roman"/>
          <w:bCs/>
          <w:sz w:val="24"/>
          <w:szCs w:val="24"/>
          <w:lang w:val="sr-Cyrl-RS"/>
        </w:rPr>
        <w:t xml:space="preserve"> - </w:t>
      </w:r>
      <w:r w:rsidRPr="00394140">
        <w:rPr>
          <w:rFonts w:ascii="Times New Roman" w:eastAsia="Times New Roman" w:hAnsi="Times New Roman" w:cs="Times New Roman"/>
          <w:bCs/>
          <w:sz w:val="24"/>
          <w:szCs w:val="24"/>
          <w:lang w:val="sr-Cyrl-RS"/>
        </w:rPr>
        <w:t xml:space="preserve">Препоручени број часова је </w:t>
      </w:r>
      <w:r w:rsidRPr="00394140">
        <w:rPr>
          <w:rFonts w:ascii="Times New Roman" w:eastAsia="Times New Roman" w:hAnsi="Times New Roman" w:cs="Times New Roman"/>
          <w:b/>
          <w:bCs/>
          <w:color w:val="FF0000"/>
          <w:sz w:val="24"/>
          <w:szCs w:val="24"/>
          <w:lang w:val="sr-Cyrl-RS"/>
        </w:rPr>
        <w:t>18</w:t>
      </w:r>
      <w:r w:rsidRPr="00394140">
        <w:rPr>
          <w:rFonts w:ascii="Times New Roman" w:eastAsia="Times New Roman" w:hAnsi="Times New Roman" w:cs="Times New Roman"/>
          <w:bCs/>
          <w:sz w:val="24"/>
          <w:szCs w:val="24"/>
          <w:lang w:val="sr-Cyrl-RS"/>
        </w:rPr>
        <w:t>.</w:t>
      </w:r>
    </w:p>
    <w:p w:rsidR="004649A1"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У овом делу програма ученици развијају нове интегрисане модалитете техничке и дигиталне писмености. На почетку реализације области укратко поновити</w:t>
      </w:r>
      <w:r w:rsidR="004649A1">
        <w:rPr>
          <w:rFonts w:ascii="Times New Roman" w:eastAsia="Times New Roman" w:hAnsi="Times New Roman" w:cs="Times New Roman"/>
          <w:bCs/>
          <w:sz w:val="24"/>
          <w:szCs w:val="24"/>
          <w:lang w:val="sr-Cyrl-RS"/>
        </w:rPr>
        <w:t xml:space="preserve"> </w:t>
      </w:r>
      <w:r w:rsidRPr="00603F38">
        <w:rPr>
          <w:rFonts w:ascii="Times New Roman" w:eastAsia="Times New Roman" w:hAnsi="Times New Roman" w:cs="Times New Roman"/>
          <w:bCs/>
          <w:sz w:val="24"/>
          <w:szCs w:val="24"/>
        </w:rPr>
        <w:t xml:space="preserve"> која су знања и вештине из техничког цртања ученици усвојили у претходном разреду. </w:t>
      </w:r>
    </w:p>
    <w:p w:rsidR="00052BD5"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Ученике треба оспособити за рад у рачунарској апликацији за техничко цртање примереној њиховом узрасту и потребама. Објаснити правила и симболе који се користе у техничком цртању у области грађевинарства. </w:t>
      </w:r>
    </w:p>
    <w:p w:rsidR="00052BD5"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Приликом израде техничких цртежа на папиру и помоћу рачунара препоручује се индивидуални облик рада. </w:t>
      </w:r>
    </w:p>
    <w:p w:rsidR="00397EEE" w:rsidRPr="00397EEE" w:rsidRDefault="00603F38" w:rsidP="00397EEE">
      <w:pPr>
        <w:spacing w:before="100" w:beforeAutospacing="1" w:after="100" w:afterAutospacing="1" w:line="240" w:lineRule="auto"/>
        <w:ind w:firstLine="360"/>
        <w:rPr>
          <w:rFonts w:ascii="Times New Roman" w:eastAsia="Times New Roman" w:hAnsi="Times New Roman" w:cs="Times New Roman"/>
          <w:bCs/>
          <w:sz w:val="24"/>
          <w:szCs w:val="24"/>
          <w:lang w:val="sr-Cyrl-RS"/>
        </w:rPr>
        <w:sectPr w:rsidR="00397EEE" w:rsidRPr="00397EEE" w:rsidSect="006804D0">
          <w:pgSz w:w="12240" w:h="15840"/>
          <w:pgMar w:top="720" w:right="720" w:bottom="720" w:left="720" w:header="720" w:footer="720" w:gutter="0"/>
          <w:cols w:space="720"/>
          <w:docGrid w:linePitch="360"/>
        </w:sectPr>
      </w:pPr>
      <w:r w:rsidRPr="00603F38">
        <w:rPr>
          <w:rFonts w:ascii="Times New Roman" w:eastAsia="Times New Roman" w:hAnsi="Times New Roman" w:cs="Times New Roman"/>
          <w:bCs/>
          <w:sz w:val="24"/>
          <w:szCs w:val="24"/>
        </w:rPr>
        <w:t>Ученици треба да развијају вештине визуелног опажања и разумевања релацијских односа између објеката и предмета, стога је примерено задати им да скицирају просторни изглед одређеног грађевин</w:t>
      </w:r>
      <w:r w:rsidR="00397EEE">
        <w:rPr>
          <w:rFonts w:ascii="Times New Roman" w:eastAsia="Times New Roman" w:hAnsi="Times New Roman" w:cs="Times New Roman"/>
          <w:bCs/>
          <w:sz w:val="24"/>
          <w:szCs w:val="24"/>
        </w:rPr>
        <w:t>ског објекта који им је познат.</w:t>
      </w:r>
    </w:p>
    <w:p w:rsidR="00052BD5" w:rsidRDefault="00052BD5" w:rsidP="00397EEE">
      <w:pPr>
        <w:spacing w:before="100" w:beforeAutospacing="1" w:after="100" w:afterAutospacing="1" w:line="240" w:lineRule="auto"/>
        <w:rPr>
          <w:rFonts w:ascii="Times New Roman" w:eastAsia="Times New Roman" w:hAnsi="Times New Roman" w:cs="Times New Roman"/>
          <w:bCs/>
          <w:sz w:val="24"/>
          <w:szCs w:val="24"/>
          <w:lang w:val="sr-Cyrl-RS"/>
        </w:rPr>
      </w:pPr>
    </w:p>
    <w:p w:rsidR="00052BD5"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Представити могућности и рад са једноставним рачунарским апликацијама за 3Д приказ грађевинских објеката. </w:t>
      </w:r>
    </w:p>
    <w:p w:rsidR="00397EEE" w:rsidRDefault="00603F38" w:rsidP="00052BD5">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Ученицима објаснити </w:t>
      </w:r>
      <w:r w:rsidR="00052BD5">
        <w:rPr>
          <w:rFonts w:ascii="Times New Roman" w:eastAsia="Times New Roman" w:hAnsi="Times New Roman" w:cs="Times New Roman"/>
          <w:bCs/>
          <w:sz w:val="24"/>
          <w:szCs w:val="24"/>
          <w:lang w:val="sr-Cyrl-RS"/>
        </w:rPr>
        <w:t xml:space="preserve"> </w:t>
      </w:r>
      <w:r w:rsidRPr="00603F38">
        <w:rPr>
          <w:rFonts w:ascii="Times New Roman" w:eastAsia="Times New Roman" w:hAnsi="Times New Roman" w:cs="Times New Roman"/>
          <w:bCs/>
          <w:sz w:val="24"/>
          <w:szCs w:val="24"/>
        </w:rPr>
        <w:t xml:space="preserve">појам пресека коришћењем наставних помагала и рачунарске симулације. Упознати ученике са радом у рачунарској апликацији за унутрашње уређење стана наглашавајући функционалност и естетску вредност решења. </w:t>
      </w:r>
    </w:p>
    <w:p w:rsidR="00397EEE" w:rsidRDefault="00397EEE" w:rsidP="00397EEE">
      <w:pPr>
        <w:spacing w:before="100" w:beforeAutospacing="1" w:after="100" w:afterAutospacing="1" w:line="240" w:lineRule="auto"/>
        <w:ind w:firstLine="36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Како би ученици функционализовали стечена знања предвидите мини-пројекат на тему израде скице хоризонталног и вертикалног пресека стана у коме ученици живе и уређење стана према истим. Скица може бити израђена на папиру или помоћу рачунара. Ученици своја решења скице грађевинског објекта и унутрашњег уређења стана самостално представљају током редовне наставе. </w:t>
      </w:r>
    </w:p>
    <w:p w:rsidR="00397EEE" w:rsidRPr="00603F38" w:rsidRDefault="00397EEE" w:rsidP="00397EEE">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 оквиру ових активности предвидети коришћење дигиталних презентација које су ученици израдили. Акценат треба да буде на дизајну мултимедијалних елемената презентације, начину представљања решења (ток презентације) и развоју вештине комуникације (контакт са публиком), а не на техници израде презентације. У оквиру ове активности потребно је обезбедити простор за дискусију и давање вршњачке повратне информације на основу успостављених критеријума. </w:t>
      </w:r>
    </w:p>
    <w:p w:rsidR="00E26290" w:rsidRPr="00394140" w:rsidRDefault="00E26290" w:rsidP="00E26290">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Cs/>
          <w:sz w:val="24"/>
          <w:szCs w:val="24"/>
        </w:rPr>
      </w:pPr>
      <w:r w:rsidRPr="00394140">
        <w:rPr>
          <w:rFonts w:ascii="Times New Roman" w:eastAsia="Times New Roman" w:hAnsi="Times New Roman" w:cs="Times New Roman"/>
          <w:bCs/>
          <w:sz w:val="24"/>
          <w:szCs w:val="24"/>
        </w:rPr>
        <w:t>РЕСУРСИ И ПРОИЗВОДЊА</w:t>
      </w:r>
      <w:r>
        <w:rPr>
          <w:rFonts w:ascii="Times New Roman" w:eastAsia="Times New Roman" w:hAnsi="Times New Roman" w:cs="Times New Roman"/>
          <w:bCs/>
          <w:sz w:val="24"/>
          <w:szCs w:val="24"/>
          <w:lang w:val="sr-Cyrl-RS"/>
        </w:rPr>
        <w:t xml:space="preserve"> - </w:t>
      </w:r>
      <w:r w:rsidRPr="002C1B58">
        <w:rPr>
          <w:rFonts w:ascii="Times New Roman" w:eastAsia="Times New Roman" w:hAnsi="Times New Roman" w:cs="Times New Roman"/>
          <w:bCs/>
          <w:sz w:val="24"/>
          <w:szCs w:val="24"/>
          <w:lang w:val="sr-Cyrl-RS"/>
        </w:rPr>
        <w:t xml:space="preserve">Препоручени број часова је </w:t>
      </w:r>
      <w:r w:rsidRPr="002C1B58">
        <w:rPr>
          <w:rFonts w:ascii="Times New Roman" w:eastAsia="Times New Roman" w:hAnsi="Times New Roman" w:cs="Times New Roman"/>
          <w:b/>
          <w:bCs/>
          <w:color w:val="FF0000"/>
          <w:sz w:val="24"/>
          <w:szCs w:val="24"/>
          <w:lang w:val="sr-Cyrl-RS"/>
        </w:rPr>
        <w:t>20</w:t>
      </w:r>
      <w:r w:rsidRPr="002C1B58">
        <w:rPr>
          <w:rFonts w:ascii="Times New Roman" w:eastAsia="Times New Roman" w:hAnsi="Times New Roman" w:cs="Times New Roman"/>
          <w:bCs/>
          <w:sz w:val="24"/>
          <w:szCs w:val="24"/>
          <w:lang w:val="sr-Cyrl-RS"/>
        </w:rPr>
        <w:t>.</w:t>
      </w:r>
    </w:p>
    <w:p w:rsidR="00E26290" w:rsidRPr="00603F38" w:rsidRDefault="00E26290" w:rsidP="00E26290">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Ово је сложена наставна област јер се у оквиру ње изучавају грађевинарство, пољопривреда, енергетика и екологија надовезује се на знања које су ученици стекли о ресурсима у петом разреду. </w:t>
      </w:r>
    </w:p>
    <w:p w:rsidR="00E26290" w:rsidRPr="00603F38" w:rsidRDefault="00E26290"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На почетку рада на овој области упознати ученике, на нивоу обавештености, са основном поделом грађевинских материјала (према пореклу и намени). Врсте, начин производње, основне карактеристике грађевинских материјала и њихову примену објаснити на елементарном нивоу, без улажења у детаље. Препоручљиво је ученицима показати угледне примере појединих грађевинских материјала или своје предавање поткрепити сликама, проспектима или мултимедијом. </w:t>
      </w:r>
    </w:p>
    <w:p w:rsidR="00E26290" w:rsidRPr="00603F38" w:rsidRDefault="00E26290"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Упознати ученике са конструктивним елементима грађевинског објекта (темељ, зидови, међуспратна конструкција, степенице и кров) уз међусобно функционално повезивање и начине изградње. Направити везу између конструктивних делова грађевинског објекта и материјала за њихову изградњу. </w:t>
      </w:r>
    </w:p>
    <w:p w:rsidR="00E26290" w:rsidRPr="00603F38" w:rsidRDefault="00E26290"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Уз помоћ мултимедије или слика упознати ученике са врстама грађевинских објеката у оквиру нискоградње, високоградње и хидроградње. Тежиште овог дела теме ставити на изградњи стамбених грађевинских објеката у оквиру класичног (традиционалног) и савременог начина изградње. У оквиру овог дела области ученици треба да повежу делове конструкције и начине градње грађевинског објекта са њиховом наменом. </w:t>
      </w:r>
    </w:p>
    <w:p w:rsidR="00E26290" w:rsidRPr="00603F38" w:rsidRDefault="00E26290"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Савремени начин изградње све више потискује традиционални начин изградње помоћу ручних алата и предност даје савременим грађевинским машинама уз помоћ којих се убрзава и побољшава квалитет изградње. У том смислу оспособити ученике да препознају и повезују алате и машине са врстама грађевинских радова (основна подела грађевинских машина и алата и њихове најважније карактеристике). </w:t>
      </w:r>
    </w:p>
    <w:p w:rsidR="00397EEE" w:rsidRDefault="00397EEE" w:rsidP="00397EEE">
      <w:pPr>
        <w:rPr>
          <w:rFonts w:ascii="Times New Roman" w:eastAsia="Times New Roman" w:hAnsi="Times New Roman" w:cs="Times New Roman"/>
          <w:sz w:val="24"/>
          <w:szCs w:val="24"/>
        </w:rPr>
      </w:pPr>
    </w:p>
    <w:p w:rsidR="00397EEE" w:rsidRDefault="00397EEE" w:rsidP="00397EEE">
      <w:pPr>
        <w:rPr>
          <w:rFonts w:ascii="Times New Roman" w:eastAsia="Times New Roman" w:hAnsi="Times New Roman" w:cs="Times New Roman"/>
          <w:sz w:val="24"/>
          <w:szCs w:val="24"/>
        </w:rPr>
      </w:pPr>
    </w:p>
    <w:p w:rsidR="00052BD5" w:rsidRPr="00397EEE" w:rsidRDefault="00052BD5" w:rsidP="00397EEE">
      <w:pPr>
        <w:rPr>
          <w:rFonts w:ascii="Times New Roman" w:eastAsia="Times New Roman" w:hAnsi="Times New Roman" w:cs="Times New Roman"/>
          <w:sz w:val="24"/>
          <w:szCs w:val="24"/>
        </w:rPr>
        <w:sectPr w:rsidR="00052BD5" w:rsidRPr="00397EEE" w:rsidSect="006804D0">
          <w:pgSz w:w="12240" w:h="15840"/>
          <w:pgMar w:top="720" w:right="720" w:bottom="720" w:left="720" w:header="720" w:footer="720" w:gutter="0"/>
          <w:cols w:space="720"/>
          <w:docGrid w:linePitch="360"/>
        </w:sectPr>
      </w:pPr>
    </w:p>
    <w:p w:rsidR="00372359" w:rsidRDefault="00603F38" w:rsidP="002C1B58">
      <w:pPr>
        <w:spacing w:before="100" w:beforeAutospacing="1" w:after="100" w:afterAutospacing="1" w:line="240" w:lineRule="auto"/>
        <w:ind w:firstLine="720"/>
        <w:rPr>
          <w:rFonts w:ascii="Times New Roman" w:eastAsia="Times New Roman" w:hAnsi="Times New Roman" w:cs="Times New Roman"/>
          <w:bCs/>
          <w:sz w:val="24"/>
          <w:szCs w:val="24"/>
          <w:lang w:val="sr-Cyrl-RS"/>
        </w:rPr>
      </w:pPr>
      <w:r w:rsidRPr="00603F38">
        <w:rPr>
          <w:rFonts w:ascii="Times New Roman" w:eastAsia="Times New Roman" w:hAnsi="Times New Roman" w:cs="Times New Roman"/>
          <w:bCs/>
          <w:sz w:val="24"/>
          <w:szCs w:val="24"/>
        </w:rPr>
        <w:t xml:space="preserve">Тежиште дела теме, у вези енергетике, је на рационалној потрошњи енергије за загревање стана/куће. Указати на значај планирања избора материјала за изградњу грађевинског објекта и његове изолације још током пројектовања, са аспекта рационалне потрошње енергије и уштеде топлотне енергије. Повезати значај извођења топлотне изолације са уштедом енергије. </w:t>
      </w:r>
    </w:p>
    <w:p w:rsidR="00603F38" w:rsidRPr="00603F38" w:rsidRDefault="00603F38" w:rsidP="002C1B58">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Упознати ученике са врстама грејања у кући/стану. Кроз разговор са ученицима и уз изношење различитих примера из живота, ученике упутити на правилно и безбедно коришћење уређаја за загревање и климатизацију простора у кући/стану, а све са циљем рационалне потрошње енергије. Посебно нагласити значај великих могућности коришћења обновљивих и алтернативних извора енергије за загревање стана/куће. За реализацију овог дела наставне теме користити мултимедију и разне узорке изолационих материјала. </w:t>
      </w:r>
    </w:p>
    <w:p w:rsidR="00E26290" w:rsidRPr="00603F38" w:rsidRDefault="00603F38"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 другом делу ове области, ученике упознати са организацијом рада у пољопривредној производњи и најважнијим машинама и уређајима које су неопходне за нормално одвијање производње. Кроз разне илустрације модела или мултимедију, оспособити ученике да препознају основне процесе </w:t>
      </w:r>
      <w:r w:rsidR="00E26290" w:rsidRPr="00603F38">
        <w:rPr>
          <w:rFonts w:ascii="Times New Roman" w:eastAsia="Times New Roman" w:hAnsi="Times New Roman" w:cs="Times New Roman"/>
          <w:bCs/>
          <w:sz w:val="24"/>
          <w:szCs w:val="24"/>
        </w:rPr>
        <w:t xml:space="preserve">пољопривредне производње са посебним освртом на производњу хране. Савремена пољопривредна производња не би могла да се замисли без савремених машина и уређаја. Уз помоћ слика, мултимедије или макета ученицима треба представити најважније машине у пољопривреди са њиховим најбитнијим карактеристикама. </w:t>
      </w:r>
    </w:p>
    <w:p w:rsidR="00E26290" w:rsidRPr="00603F38" w:rsidRDefault="00E26290" w:rsidP="00E26290">
      <w:pPr>
        <w:spacing w:before="100" w:beforeAutospacing="1" w:after="100" w:afterAutospacing="1" w:line="240" w:lineRule="auto"/>
        <w:ind w:firstLine="72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Истакнути значај рециклаже материјала и заштите животне средине у грађевинарству и пољопривреди. Организовати активне методе рада и учења (рад у малим групама) при чему ће ученицима бити омогућено да разумеју успостављање везе између квалитета животне средине и квалитета свог живота. Могуће је организовати нпр. интерни конкурс за предлог пројекта/активности којим би ученици приказали да разумеју које активности подстичу одрживост (нпр. штедња воде и енергије, разврставање отпада, рециклажа) као и да ли повезују значај тих активности са својим будућим животом, животом заједнице као и животом будућих генерација. </w:t>
      </w:r>
    </w:p>
    <w:p w:rsidR="00E26290" w:rsidRPr="00603F38" w:rsidRDefault="00E26290" w:rsidP="00372359">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На крају ове области ученике поступно увести у свет практичног стваралаштва. Кроз практичан рад ученици стечена теоријска знања претварају у функционална, развијајући алгоритамски начин размишљања од идеје до реализације. Њихов стваралачки рад треба да се заснива на изради модела грађевинске или пољопривредне машине, уређаја или модела који користи обновљиве изворе енергије, уз обавезну примену мера заштите на раду. </w:t>
      </w:r>
    </w:p>
    <w:p w:rsidR="00E26290" w:rsidRPr="002C1B58" w:rsidRDefault="00E26290" w:rsidP="00E26290">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Cs/>
          <w:sz w:val="24"/>
          <w:szCs w:val="24"/>
        </w:rPr>
      </w:pPr>
      <w:r w:rsidRPr="002C1B58">
        <w:rPr>
          <w:rFonts w:ascii="Times New Roman" w:eastAsia="Times New Roman" w:hAnsi="Times New Roman" w:cs="Times New Roman"/>
          <w:bCs/>
          <w:sz w:val="24"/>
          <w:szCs w:val="24"/>
        </w:rPr>
        <w:t>КОНСТРУКТОРСКО МОДЕЛОВАЊЕ</w:t>
      </w:r>
      <w:r>
        <w:rPr>
          <w:rFonts w:ascii="Times New Roman" w:eastAsia="Times New Roman" w:hAnsi="Times New Roman" w:cs="Times New Roman"/>
          <w:bCs/>
          <w:sz w:val="24"/>
          <w:szCs w:val="24"/>
          <w:lang w:val="sr-Cyrl-RS"/>
        </w:rPr>
        <w:t xml:space="preserve"> - </w:t>
      </w:r>
      <w:r w:rsidRPr="002C1B58">
        <w:rPr>
          <w:rFonts w:ascii="Times New Roman" w:eastAsia="Times New Roman" w:hAnsi="Times New Roman" w:cs="Times New Roman"/>
          <w:bCs/>
          <w:sz w:val="24"/>
          <w:szCs w:val="24"/>
          <w:lang w:val="sr-Cyrl-RS"/>
        </w:rPr>
        <w:t xml:space="preserve">Препоручени број часова је </w:t>
      </w:r>
      <w:r w:rsidRPr="002C1B58">
        <w:rPr>
          <w:rFonts w:ascii="Times New Roman" w:eastAsia="Times New Roman" w:hAnsi="Times New Roman" w:cs="Times New Roman"/>
          <w:bCs/>
          <w:color w:val="FF0000"/>
          <w:sz w:val="24"/>
          <w:szCs w:val="24"/>
          <w:lang w:val="sr-Cyrl-RS"/>
        </w:rPr>
        <w:t>20</w:t>
      </w:r>
      <w:r w:rsidRPr="002C1B58">
        <w:rPr>
          <w:rFonts w:ascii="Times New Roman" w:eastAsia="Times New Roman" w:hAnsi="Times New Roman" w:cs="Times New Roman"/>
          <w:bCs/>
          <w:sz w:val="24"/>
          <w:szCs w:val="24"/>
          <w:lang w:val="sr-Cyrl-RS"/>
        </w:rPr>
        <w:t>.</w:t>
      </w:r>
    </w:p>
    <w:p w:rsidR="00E26290" w:rsidRPr="00603F38" w:rsidRDefault="00E26290" w:rsidP="00E26290">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 овом делу програма ученици реализују заједничке пројекте примењујући претходно стечена знања и вештине што даје простора за креативну слободу, индивидуализацију наставе и диференцијацију према способностима, полу и интересовањима ученика, могућностима школе и потребама животне средине. За остваривање исхода у овој области потребно је поступно уводити ученике у алгоритме конструкторског моделовања при изради сопственог пројекта, креирању планске документације (листа материјала, неопходан прибор и алат, редослед операција, процена трошкова) до извршавања радних операција, графичког представљања замисли и процене и вредновања. </w:t>
      </w:r>
    </w:p>
    <w:p w:rsidR="00E26290" w:rsidRDefault="00E26290" w:rsidP="00372359">
      <w:pPr>
        <w:ind w:firstLine="360"/>
        <w:rPr>
          <w:rFonts w:ascii="Times New Roman" w:eastAsia="Times New Roman" w:hAnsi="Times New Roman" w:cs="Times New Roman"/>
          <w:sz w:val="24"/>
          <w:szCs w:val="24"/>
        </w:rPr>
      </w:pPr>
      <w:r w:rsidRPr="00603F38">
        <w:rPr>
          <w:rFonts w:ascii="Times New Roman" w:eastAsia="Times New Roman" w:hAnsi="Times New Roman" w:cs="Times New Roman"/>
          <w:bCs/>
          <w:sz w:val="24"/>
          <w:szCs w:val="24"/>
        </w:rPr>
        <w:t>Ученике треба упознати са могућношћу да се сами опредељују за одређену активност у оквиру дате теме која се односи на израду модела разних машина и уређаја у грађевинарству, израду макете грађевинског објекта или стана на основу плана и предлог за његово уређење као и моделовање машина и уређаја у пољопривредној производњи. Потребно је да ученици користе податке из различитих извора, самостално проналазе информације о условима, потребама и начину реализације</w:t>
      </w:r>
    </w:p>
    <w:p w:rsidR="00E26290" w:rsidRDefault="00E26290" w:rsidP="00E26290">
      <w:pPr>
        <w:rPr>
          <w:rFonts w:ascii="Times New Roman" w:eastAsia="Times New Roman" w:hAnsi="Times New Roman" w:cs="Times New Roman"/>
          <w:sz w:val="24"/>
          <w:szCs w:val="24"/>
        </w:rPr>
      </w:pPr>
    </w:p>
    <w:p w:rsidR="00982207" w:rsidRPr="00E26290" w:rsidRDefault="00982207" w:rsidP="00E26290">
      <w:pPr>
        <w:rPr>
          <w:rFonts w:ascii="Times New Roman" w:eastAsia="Times New Roman" w:hAnsi="Times New Roman" w:cs="Times New Roman"/>
          <w:sz w:val="24"/>
          <w:szCs w:val="24"/>
        </w:rPr>
        <w:sectPr w:rsidR="00982207" w:rsidRPr="00E26290" w:rsidSect="006804D0">
          <w:pgSz w:w="12240" w:h="15840"/>
          <w:pgMar w:top="720" w:right="720" w:bottom="720" w:left="720" w:header="720" w:footer="720" w:gutter="0"/>
          <w:cols w:space="720"/>
          <w:docGrid w:linePitch="360"/>
        </w:sectPr>
      </w:pPr>
    </w:p>
    <w:p w:rsidR="00603F38" w:rsidRPr="00603F38" w:rsidRDefault="00603F38" w:rsidP="002C1B58">
      <w:pPr>
        <w:spacing w:before="100" w:beforeAutospacing="1" w:after="100" w:afterAutospacing="1" w:line="240" w:lineRule="auto"/>
        <w:ind w:firstLine="360"/>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макете/моделакористећи ИКТ, израђују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Реализацијом својих пројеката откривају и решавају једноставне техничке и технолошке проблеме, сазнавајући примену природних законитости у пракси. На тај начин ученици формирају свест о томе како се применом технике и технологије мења свет у коме живе. Уочавају како техника утиче позитивно на околину, а како се, понекад нарушава природни склад и како се могу смањити штетни утицаји на природно окружење и развијање еколошке свести. У пројекат се може укључити и више ученика уколико је рад сложенији, односно ако се ученици за такав вид сарадње одлуче. Ученици учествују у успостављању критеријума за вредновање, процењују свој рад и рад других и предлажу унапређење постојеће макете/модела. </w:t>
      </w:r>
    </w:p>
    <w:p w:rsidR="00603F38" w:rsidRPr="00603F38" w:rsidRDefault="00603F38" w:rsidP="00603F38">
      <w:pPr>
        <w:spacing w:before="100" w:beforeAutospacing="1" w:after="100" w:afterAutospacing="1" w:line="240" w:lineRule="auto"/>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На избор активности, може утицати и опремљеност кабинета алатом и материјалом. </w:t>
      </w:r>
    </w:p>
    <w:p w:rsidR="00603F38" w:rsidRPr="00603F38" w:rsidRDefault="00603F38" w:rsidP="00603F38">
      <w:pPr>
        <w:spacing w:before="100" w:beforeAutospacing="1" w:after="100" w:afterAutospacing="1" w:line="240" w:lineRule="auto"/>
        <w:rPr>
          <w:rFonts w:ascii="Times New Roman" w:eastAsia="Times New Roman" w:hAnsi="Times New Roman" w:cs="Times New Roman"/>
          <w:bCs/>
          <w:sz w:val="24"/>
          <w:szCs w:val="24"/>
        </w:rPr>
      </w:pPr>
      <w:r w:rsidRPr="00603F38">
        <w:rPr>
          <w:rFonts w:ascii="Times New Roman" w:eastAsia="Times New Roman" w:hAnsi="Times New Roman" w:cs="Times New Roman"/>
          <w:bCs/>
          <w:sz w:val="24"/>
          <w:szCs w:val="24"/>
        </w:rPr>
        <w:t xml:space="preserve">У свим сегментима наставе у овој области, код ученика треба развијати предузетнички дух. </w:t>
      </w:r>
    </w:p>
    <w:p w:rsidR="00603F38" w:rsidRPr="00603F38" w:rsidRDefault="00603F38" w:rsidP="00603F38">
      <w:pPr>
        <w:rPr>
          <w:lang w:val="sr-Cyrl-RS"/>
        </w:rPr>
      </w:pPr>
    </w:p>
    <w:sectPr w:rsidR="00603F38" w:rsidRPr="00603F38" w:rsidSect="00680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548E"/>
    <w:multiLevelType w:val="multilevel"/>
    <w:tmpl w:val="0D00F6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2116A1"/>
    <w:multiLevelType w:val="hybridMultilevel"/>
    <w:tmpl w:val="C242EBDA"/>
    <w:lvl w:ilvl="0" w:tplc="D3421892">
      <w:numFmt w:val="bullet"/>
      <w:lvlText w:val="–"/>
      <w:lvlJc w:val="left"/>
      <w:pPr>
        <w:ind w:left="882" w:hanging="360"/>
      </w:pPr>
      <w:rPr>
        <w:rFonts w:ascii="Times New Roman" w:eastAsiaTheme="minorHAnsi"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70A23786"/>
    <w:multiLevelType w:val="multilevel"/>
    <w:tmpl w:val="8E106DAC"/>
    <w:lvl w:ilvl="0">
      <w:start w:val="1"/>
      <w:numFmt w:val="bullet"/>
      <w:lvlText w:val="−"/>
      <w:lvlJc w:val="left"/>
      <w:pPr>
        <w:ind w:left="3750" w:firstLine="360"/>
      </w:pPr>
      <w:rPr>
        <w:rFonts w:ascii="Arial" w:eastAsia="Arial" w:hAnsi="Arial" w:cs="Arial"/>
        <w:color w:val="000000"/>
        <w:sz w:val="16"/>
        <w:szCs w:val="16"/>
      </w:rPr>
    </w:lvl>
    <w:lvl w:ilvl="1">
      <w:start w:val="1"/>
      <w:numFmt w:val="bullet"/>
      <w:lvlText w:val="o"/>
      <w:lvlJc w:val="left"/>
      <w:pPr>
        <w:ind w:left="4470" w:firstLine="1080"/>
      </w:pPr>
      <w:rPr>
        <w:rFonts w:ascii="Arial" w:eastAsia="Arial" w:hAnsi="Arial" w:cs="Arial"/>
      </w:rPr>
    </w:lvl>
    <w:lvl w:ilvl="2">
      <w:start w:val="1"/>
      <w:numFmt w:val="bullet"/>
      <w:lvlText w:val="▪"/>
      <w:lvlJc w:val="left"/>
      <w:pPr>
        <w:ind w:left="5190" w:firstLine="1800"/>
      </w:pPr>
      <w:rPr>
        <w:rFonts w:ascii="Arial" w:eastAsia="Arial" w:hAnsi="Arial" w:cs="Arial"/>
      </w:rPr>
    </w:lvl>
    <w:lvl w:ilvl="3">
      <w:start w:val="1"/>
      <w:numFmt w:val="bullet"/>
      <w:lvlText w:val="●"/>
      <w:lvlJc w:val="left"/>
      <w:pPr>
        <w:ind w:left="5910" w:firstLine="2520"/>
      </w:pPr>
      <w:rPr>
        <w:rFonts w:ascii="Arial" w:eastAsia="Arial" w:hAnsi="Arial" w:cs="Arial"/>
      </w:rPr>
    </w:lvl>
    <w:lvl w:ilvl="4">
      <w:start w:val="1"/>
      <w:numFmt w:val="bullet"/>
      <w:lvlText w:val="o"/>
      <w:lvlJc w:val="left"/>
      <w:pPr>
        <w:ind w:left="6630" w:firstLine="3240"/>
      </w:pPr>
      <w:rPr>
        <w:rFonts w:ascii="Arial" w:eastAsia="Arial" w:hAnsi="Arial" w:cs="Arial"/>
      </w:rPr>
    </w:lvl>
    <w:lvl w:ilvl="5">
      <w:start w:val="1"/>
      <w:numFmt w:val="bullet"/>
      <w:lvlText w:val="▪"/>
      <w:lvlJc w:val="left"/>
      <w:pPr>
        <w:ind w:left="7350" w:firstLine="3960"/>
      </w:pPr>
      <w:rPr>
        <w:rFonts w:ascii="Arial" w:eastAsia="Arial" w:hAnsi="Arial" w:cs="Arial"/>
      </w:rPr>
    </w:lvl>
    <w:lvl w:ilvl="6">
      <w:start w:val="1"/>
      <w:numFmt w:val="bullet"/>
      <w:lvlText w:val="●"/>
      <w:lvlJc w:val="left"/>
      <w:pPr>
        <w:ind w:left="8070" w:firstLine="4680"/>
      </w:pPr>
      <w:rPr>
        <w:rFonts w:ascii="Arial" w:eastAsia="Arial" w:hAnsi="Arial" w:cs="Arial"/>
      </w:rPr>
    </w:lvl>
    <w:lvl w:ilvl="7">
      <w:start w:val="1"/>
      <w:numFmt w:val="bullet"/>
      <w:lvlText w:val="o"/>
      <w:lvlJc w:val="left"/>
      <w:pPr>
        <w:ind w:left="8790" w:firstLine="5400"/>
      </w:pPr>
      <w:rPr>
        <w:rFonts w:ascii="Arial" w:eastAsia="Arial" w:hAnsi="Arial" w:cs="Arial"/>
      </w:rPr>
    </w:lvl>
    <w:lvl w:ilvl="8">
      <w:start w:val="1"/>
      <w:numFmt w:val="bullet"/>
      <w:lvlText w:val="▪"/>
      <w:lvlJc w:val="left"/>
      <w:pPr>
        <w:ind w:left="9510" w:firstLine="6120"/>
      </w:pPr>
      <w:rPr>
        <w:rFonts w:ascii="Arial" w:eastAsia="Arial" w:hAnsi="Arial" w:cs="Arial"/>
      </w:rPr>
    </w:lvl>
  </w:abstractNum>
  <w:abstractNum w:abstractNumId="3">
    <w:nsid w:val="779D1206"/>
    <w:multiLevelType w:val="hybridMultilevel"/>
    <w:tmpl w:val="D8862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D0"/>
    <w:rsid w:val="000177B8"/>
    <w:rsid w:val="00052BD5"/>
    <w:rsid w:val="00062DD8"/>
    <w:rsid w:val="0020435A"/>
    <w:rsid w:val="00233D12"/>
    <w:rsid w:val="002917E4"/>
    <w:rsid w:val="002C1B58"/>
    <w:rsid w:val="002C3A34"/>
    <w:rsid w:val="003130B5"/>
    <w:rsid w:val="00365A79"/>
    <w:rsid w:val="00372359"/>
    <w:rsid w:val="00394140"/>
    <w:rsid w:val="00397EEE"/>
    <w:rsid w:val="00401AE4"/>
    <w:rsid w:val="0042711A"/>
    <w:rsid w:val="004649A1"/>
    <w:rsid w:val="004C1077"/>
    <w:rsid w:val="004F1CE1"/>
    <w:rsid w:val="005B4CED"/>
    <w:rsid w:val="00603F38"/>
    <w:rsid w:val="00625E0B"/>
    <w:rsid w:val="006632A8"/>
    <w:rsid w:val="006804D0"/>
    <w:rsid w:val="00752BC4"/>
    <w:rsid w:val="00767A6B"/>
    <w:rsid w:val="00834D7A"/>
    <w:rsid w:val="00855B31"/>
    <w:rsid w:val="008A5079"/>
    <w:rsid w:val="008B0CCA"/>
    <w:rsid w:val="008B5670"/>
    <w:rsid w:val="0093079B"/>
    <w:rsid w:val="00963327"/>
    <w:rsid w:val="00982207"/>
    <w:rsid w:val="009E3963"/>
    <w:rsid w:val="00A35EC5"/>
    <w:rsid w:val="00A40084"/>
    <w:rsid w:val="00A42DB9"/>
    <w:rsid w:val="00A511EE"/>
    <w:rsid w:val="00A52AE6"/>
    <w:rsid w:val="00A56C64"/>
    <w:rsid w:val="00A747B8"/>
    <w:rsid w:val="00AA5F60"/>
    <w:rsid w:val="00AD52CA"/>
    <w:rsid w:val="00B6223C"/>
    <w:rsid w:val="00C043CD"/>
    <w:rsid w:val="00C31B53"/>
    <w:rsid w:val="00CE5103"/>
    <w:rsid w:val="00D03B85"/>
    <w:rsid w:val="00D21C98"/>
    <w:rsid w:val="00D3162C"/>
    <w:rsid w:val="00E26290"/>
    <w:rsid w:val="00E67F1A"/>
    <w:rsid w:val="00E73E65"/>
    <w:rsid w:val="00E80968"/>
    <w:rsid w:val="00ED46D4"/>
    <w:rsid w:val="00F0108C"/>
    <w:rsid w:val="00F440AA"/>
    <w:rsid w:val="00FD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D0"/>
    <w:rPr>
      <w:rFonts w:ascii="Tahoma" w:hAnsi="Tahoma" w:cs="Tahoma"/>
      <w:sz w:val="16"/>
      <w:szCs w:val="16"/>
    </w:rPr>
  </w:style>
  <w:style w:type="paragraph" w:styleId="ListParagraph">
    <w:name w:val="List Paragraph"/>
    <w:basedOn w:val="Normal"/>
    <w:uiPriority w:val="34"/>
    <w:qFormat/>
    <w:rsid w:val="004F1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D0"/>
    <w:rPr>
      <w:rFonts w:ascii="Tahoma" w:hAnsi="Tahoma" w:cs="Tahoma"/>
      <w:sz w:val="16"/>
      <w:szCs w:val="16"/>
    </w:rPr>
  </w:style>
  <w:style w:type="paragraph" w:styleId="ListParagraph">
    <w:name w:val="List Paragraph"/>
    <w:basedOn w:val="Normal"/>
    <w:uiPriority w:val="34"/>
    <w:qFormat/>
    <w:rsid w:val="004F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2</cp:revision>
  <dcterms:created xsi:type="dcterms:W3CDTF">2018-09-06T12:58:00Z</dcterms:created>
  <dcterms:modified xsi:type="dcterms:W3CDTF">2018-09-06T12:58:00Z</dcterms:modified>
</cp:coreProperties>
</file>